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1015" w14:textId="33E5097F" w:rsidR="00B92B11" w:rsidRPr="00EA4F36" w:rsidRDefault="00EA4F36" w:rsidP="00EA4F36">
      <w:pPr>
        <w:keepNext/>
        <w:jc w:val="center"/>
        <w:outlineLvl w:val="3"/>
        <w:rPr>
          <w:sz w:val="36"/>
          <w:szCs w:val="36"/>
          <w:lang w:val="en-US"/>
        </w:rPr>
      </w:pPr>
      <w:r>
        <w:rPr>
          <w:rFonts w:ascii="Palatino Linotype" w:hAnsi="Palatino Linotype"/>
          <w:b/>
          <w:sz w:val="36"/>
          <w:szCs w:val="36"/>
        </w:rPr>
        <w:t>H</w:t>
      </w:r>
      <w:r w:rsidR="00906A69" w:rsidRPr="00906A69">
        <w:rPr>
          <w:rFonts w:ascii="Palatino Linotype" w:hAnsi="Palatino Linotype"/>
          <w:b/>
          <w:sz w:val="36"/>
          <w:szCs w:val="36"/>
        </w:rPr>
        <w:t xml:space="preserve">øringssvar </w:t>
      </w:r>
      <w:r>
        <w:rPr>
          <w:rFonts w:ascii="Palatino Linotype" w:hAnsi="Palatino Linotype"/>
          <w:b/>
          <w:sz w:val="36"/>
          <w:szCs w:val="36"/>
        </w:rPr>
        <w:t>negative symptomer</w:t>
      </w:r>
    </w:p>
    <w:p w14:paraId="4CBC7C55" w14:textId="76D31FD0" w:rsidR="00B92B11" w:rsidRPr="00B92B11" w:rsidRDefault="00B92B11" w:rsidP="00B92B11">
      <w:pPr>
        <w:pStyle w:val="Overskrift1"/>
      </w:pPr>
      <w:r w:rsidRPr="00B92B11">
        <w:t>KAG Skizofreni, Region Hovedstadens Ps</w:t>
      </w:r>
      <w:r>
        <w:t>ykiatri</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B92B11" w:rsidRPr="00FB2067" w14:paraId="2B6F5373" w14:textId="77777777" w:rsidTr="00EA102A">
        <w:tc>
          <w:tcPr>
            <w:tcW w:w="10060" w:type="dxa"/>
            <w:gridSpan w:val="3"/>
            <w:shd w:val="clear" w:color="auto" w:fill="AEC905"/>
          </w:tcPr>
          <w:p w14:paraId="75FAA3EB" w14:textId="77777777" w:rsidR="00B92B11" w:rsidRPr="00FB2067" w:rsidRDefault="00B92B11" w:rsidP="00B92B11">
            <w:pPr>
              <w:keepNext/>
              <w:outlineLvl w:val="0"/>
              <w:rPr>
                <w:rFonts w:ascii="Arial Narrow" w:hAnsi="Arial Narrow" w:cstheme="minorHAnsi"/>
                <w:sz w:val="32"/>
                <w:szCs w:val="32"/>
              </w:rPr>
            </w:pPr>
            <w:r>
              <w:rPr>
                <w:rFonts w:ascii="Arial Narrow" w:hAnsi="Arial Narrow" w:cstheme="minorHAnsi"/>
                <w:b/>
                <w:sz w:val="28"/>
                <w:szCs w:val="28"/>
              </w:rPr>
              <w:lastRenderedPageBreak/>
              <w:t xml:space="preserve">Skabelon </w:t>
            </w:r>
            <w:r w:rsidRPr="00FB2067">
              <w:rPr>
                <w:rFonts w:ascii="Arial Narrow" w:hAnsi="Arial Narrow" w:cstheme="minorHAnsi"/>
                <w:b/>
                <w:sz w:val="28"/>
                <w:szCs w:val="28"/>
              </w:rPr>
              <w:t>Høringssvar</w:t>
            </w:r>
          </w:p>
        </w:tc>
      </w:tr>
      <w:tr w:rsidR="00B92B11" w:rsidRPr="00FB2067" w14:paraId="73867E55" w14:textId="77777777" w:rsidTr="00EA102A">
        <w:tc>
          <w:tcPr>
            <w:tcW w:w="10060" w:type="dxa"/>
            <w:gridSpan w:val="3"/>
            <w:shd w:val="clear" w:color="auto" w:fill="auto"/>
          </w:tcPr>
          <w:p w14:paraId="68E13DF7" w14:textId="77777777" w:rsidR="00B92B11" w:rsidRPr="00FB2067" w:rsidRDefault="00B92B11" w:rsidP="00EA102A">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241308BF" w14:textId="77777777" w:rsidR="00B92B11" w:rsidRDefault="00B92B11" w:rsidP="00EA102A">
            <w:pPr>
              <w:pStyle w:val="Overskrift1"/>
              <w:spacing w:before="0"/>
              <w:rPr>
                <w:rFonts w:asciiTheme="minorHAnsi" w:eastAsiaTheme="minorHAnsi" w:hAnsiTheme="minorHAnsi" w:cstheme="minorBidi"/>
                <w:color w:val="auto"/>
                <w:sz w:val="20"/>
                <w:szCs w:val="20"/>
              </w:rPr>
            </w:pPr>
            <w:r w:rsidRPr="008D3EF4">
              <w:rPr>
                <w:rFonts w:asciiTheme="minorHAnsi" w:eastAsiaTheme="minorHAnsi" w:hAnsiTheme="minorHAnsi" w:cstheme="minorBidi"/>
                <w:color w:val="auto"/>
                <w:sz w:val="20"/>
                <w:szCs w:val="20"/>
              </w:rPr>
              <w:t>Negative symptomer ved skizofreni og andre primære psykoselidelser</w:t>
            </w:r>
            <w:r>
              <w:rPr>
                <w:rFonts w:asciiTheme="minorHAnsi" w:eastAsiaTheme="minorHAnsi" w:hAnsiTheme="minorHAnsi" w:cstheme="minorBidi"/>
                <w:color w:val="auto"/>
                <w:sz w:val="20"/>
                <w:szCs w:val="20"/>
              </w:rPr>
              <w:t xml:space="preserve"> </w:t>
            </w:r>
            <w:r w:rsidRPr="008D3EF4">
              <w:rPr>
                <w:rFonts w:asciiTheme="minorHAnsi" w:eastAsiaTheme="minorHAnsi" w:hAnsiTheme="minorHAnsi" w:cstheme="minorBidi"/>
                <w:color w:val="auto"/>
                <w:sz w:val="20"/>
                <w:szCs w:val="20"/>
              </w:rPr>
              <w:t>- Vurdering og behandling af børn, unge og voksne</w:t>
            </w:r>
          </w:p>
          <w:p w14:paraId="09433CF7" w14:textId="77777777" w:rsidR="00B92B11" w:rsidRPr="00FB2067" w:rsidRDefault="00B92B11" w:rsidP="00EA102A"/>
        </w:tc>
      </w:tr>
      <w:tr w:rsidR="00B92B11" w:rsidRPr="00FB2067" w14:paraId="6B78D59E" w14:textId="77777777" w:rsidTr="00EA102A">
        <w:tc>
          <w:tcPr>
            <w:tcW w:w="10060" w:type="dxa"/>
            <w:gridSpan w:val="3"/>
            <w:shd w:val="clear" w:color="auto" w:fill="auto"/>
          </w:tcPr>
          <w:p w14:paraId="09A98256" w14:textId="77777777" w:rsidR="00B92B11" w:rsidRDefault="00B92B11" w:rsidP="00EA102A">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w:t>
            </w:r>
          </w:p>
          <w:p w14:paraId="46F9CFAB" w14:textId="77777777" w:rsidR="00B92B11" w:rsidRPr="008471CC" w:rsidRDefault="00B92B11" w:rsidP="00EA102A">
            <w:pPr>
              <w:keepNext/>
              <w:outlineLvl w:val="0"/>
              <w:rPr>
                <w:rFonts w:ascii="Arial Narrow" w:hAnsi="Arial Narrow" w:cstheme="minorHAnsi"/>
                <w:bCs/>
                <w:sz w:val="24"/>
                <w:szCs w:val="24"/>
              </w:rPr>
            </w:pPr>
            <w:r w:rsidRPr="008471CC">
              <w:rPr>
                <w:rFonts w:ascii="Arial Narrow" w:hAnsi="Arial Narrow" w:cstheme="minorHAnsi"/>
                <w:bCs/>
                <w:sz w:val="24"/>
                <w:szCs w:val="24"/>
              </w:rPr>
              <w:t>Marianne Melau og Rikke Hilker, ledere i KAG skizofreni, Region Hovedstadens Psykiatri</w:t>
            </w:r>
          </w:p>
          <w:p w14:paraId="78A0B653" w14:textId="77777777" w:rsidR="00B92B11" w:rsidRPr="008471CC" w:rsidRDefault="00B92B11" w:rsidP="00EA102A">
            <w:pPr>
              <w:keepNext/>
              <w:outlineLvl w:val="0"/>
              <w:rPr>
                <w:rFonts w:ascii="Arial Narrow" w:hAnsi="Arial Narrow" w:cstheme="minorHAnsi"/>
                <w:bCs/>
                <w:sz w:val="24"/>
                <w:szCs w:val="24"/>
              </w:rPr>
            </w:pPr>
            <w:hyperlink r:id="rId8" w:history="1">
              <w:r w:rsidRPr="008471CC">
                <w:rPr>
                  <w:rStyle w:val="Hyperlink"/>
                  <w:rFonts w:ascii="Arial Narrow" w:hAnsi="Arial Narrow" w:cstheme="minorHAnsi"/>
                  <w:bCs/>
                  <w:sz w:val="24"/>
                  <w:szCs w:val="24"/>
                </w:rPr>
                <w:t>Marianne.Melau@regionh.dk</w:t>
              </w:r>
            </w:hyperlink>
            <w:r w:rsidRPr="008471CC">
              <w:rPr>
                <w:rFonts w:ascii="Arial Narrow" w:hAnsi="Arial Narrow" w:cstheme="minorHAnsi"/>
                <w:bCs/>
                <w:sz w:val="24"/>
                <w:szCs w:val="24"/>
              </w:rPr>
              <w:t xml:space="preserve"> og </w:t>
            </w:r>
            <w:hyperlink r:id="rId9" w:history="1">
              <w:r w:rsidRPr="008471CC">
                <w:rPr>
                  <w:rStyle w:val="Hyperlink"/>
                  <w:rFonts w:ascii="Arial Narrow" w:hAnsi="Arial Narrow" w:cstheme="minorHAnsi"/>
                  <w:bCs/>
                  <w:sz w:val="24"/>
                  <w:szCs w:val="24"/>
                </w:rPr>
                <w:t>rikke.hilker@regionh.dk</w:t>
              </w:r>
            </w:hyperlink>
            <w:r w:rsidRPr="008471CC">
              <w:rPr>
                <w:rFonts w:ascii="Arial Narrow" w:hAnsi="Arial Narrow" w:cstheme="minorHAnsi"/>
                <w:bCs/>
                <w:sz w:val="24"/>
                <w:szCs w:val="24"/>
              </w:rPr>
              <w:t xml:space="preserve"> </w:t>
            </w:r>
          </w:p>
          <w:p w14:paraId="487F7AE0" w14:textId="77777777" w:rsidR="00B92B11" w:rsidRPr="00FB2067" w:rsidRDefault="00B92B11" w:rsidP="00EA102A">
            <w:pPr>
              <w:keepNext/>
              <w:outlineLvl w:val="0"/>
              <w:rPr>
                <w:rFonts w:ascii="Arial Narrow" w:hAnsi="Arial Narrow" w:cstheme="minorHAnsi"/>
                <w:bCs/>
                <w:sz w:val="24"/>
                <w:szCs w:val="24"/>
              </w:rPr>
            </w:pPr>
            <w:r w:rsidRPr="008471CC">
              <w:rPr>
                <w:rFonts w:ascii="Arial Narrow" w:hAnsi="Arial Narrow" w:cstheme="minorHAnsi"/>
                <w:bCs/>
                <w:sz w:val="24"/>
                <w:szCs w:val="24"/>
              </w:rPr>
              <w:t>Derudover udgør vi OPUS ledelsen på Psykiatrisk Center København.</w:t>
            </w:r>
          </w:p>
          <w:p w14:paraId="5D99AC6E" w14:textId="77777777" w:rsidR="00B92B11" w:rsidRPr="00FB2067" w:rsidRDefault="00B92B11" w:rsidP="00EA102A">
            <w:pPr>
              <w:rPr>
                <w:sz w:val="24"/>
                <w:szCs w:val="24"/>
              </w:rPr>
            </w:pPr>
          </w:p>
        </w:tc>
      </w:tr>
      <w:tr w:rsidR="00B92B11" w:rsidRPr="00FB2067" w14:paraId="6B8FB854" w14:textId="77777777" w:rsidTr="00EA102A">
        <w:tc>
          <w:tcPr>
            <w:tcW w:w="10060" w:type="dxa"/>
            <w:gridSpan w:val="3"/>
            <w:shd w:val="clear" w:color="auto" w:fill="AEC905"/>
          </w:tcPr>
          <w:p w14:paraId="15A8108D" w14:textId="77777777" w:rsidR="00B92B11" w:rsidRPr="00FB2067" w:rsidRDefault="00B92B11" w:rsidP="00EA102A">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B92B11" w:rsidRPr="00FB2067" w14:paraId="2C4A6039" w14:textId="77777777" w:rsidTr="00EA102A">
        <w:tc>
          <w:tcPr>
            <w:tcW w:w="4957" w:type="dxa"/>
            <w:shd w:val="clear" w:color="auto" w:fill="AEC905"/>
          </w:tcPr>
          <w:p w14:paraId="039F56D2" w14:textId="77777777" w:rsidR="00B92B11" w:rsidRPr="00FB2067" w:rsidRDefault="00B92B11" w:rsidP="00EA102A">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12D263C6" w14:textId="77777777" w:rsidR="00B92B11" w:rsidRPr="00FB2067" w:rsidRDefault="00B92B11" w:rsidP="00EA102A">
            <w:pPr>
              <w:rPr>
                <w:rFonts w:ascii="Arial Narrow" w:hAnsi="Arial Narrow" w:cstheme="minorHAnsi"/>
                <w:b/>
                <w:sz w:val="24"/>
                <w:szCs w:val="24"/>
              </w:rPr>
            </w:pPr>
            <w:r w:rsidRPr="00FB2067">
              <w:rPr>
                <w:rFonts w:ascii="Arial Narrow" w:hAnsi="Arial Narrow" w:cstheme="minorHAnsi"/>
                <w:b/>
                <w:sz w:val="24"/>
                <w:szCs w:val="24"/>
              </w:rPr>
              <w:t>Kommentar:</w:t>
            </w:r>
          </w:p>
        </w:tc>
      </w:tr>
      <w:tr w:rsidR="00B92B11" w:rsidRPr="00FB2067" w14:paraId="35052911" w14:textId="77777777" w:rsidTr="00EA102A">
        <w:tc>
          <w:tcPr>
            <w:tcW w:w="4957" w:type="dxa"/>
          </w:tcPr>
          <w:p w14:paraId="3C5A3483"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Habilitetsforhold</w:t>
            </w:r>
          </w:p>
          <w:p w14:paraId="6B9D5C34" w14:textId="77777777" w:rsidR="00B92B11" w:rsidRPr="00FB2067" w:rsidRDefault="00B92B11" w:rsidP="00EA102A">
            <w:pPr>
              <w:keepNext/>
              <w:outlineLvl w:val="1"/>
              <w:rPr>
                <w:rFonts w:ascii="Arial Narrow" w:hAnsi="Arial Narrow" w:cstheme="minorHAnsi"/>
              </w:rPr>
            </w:pPr>
            <w:r w:rsidRPr="00FB2067">
              <w:rPr>
                <w:rFonts w:ascii="Arial Narrow" w:hAnsi="Arial Narrow" w:cstheme="minorHAnsi"/>
              </w:rPr>
              <w:t>Er du konsulent?</w:t>
            </w:r>
          </w:p>
          <w:p w14:paraId="0EE73632" w14:textId="77777777" w:rsidR="00B92B11" w:rsidRPr="00FB2067" w:rsidRDefault="00B92B11" w:rsidP="00EA102A">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5716E704" w14:textId="77777777" w:rsidR="00B92B11" w:rsidRDefault="00B92B11" w:rsidP="00EA102A">
            <w:pPr>
              <w:rPr>
                <w:rFonts w:ascii="Arial Narrow" w:hAnsi="Arial Narrow" w:cstheme="minorHAnsi"/>
              </w:rPr>
            </w:pPr>
            <w:r>
              <w:rPr>
                <w:rFonts w:ascii="Arial Narrow" w:hAnsi="Arial Narrow" w:cstheme="minorHAnsi"/>
              </w:rPr>
              <w:t>Nej</w:t>
            </w:r>
          </w:p>
          <w:p w14:paraId="24A96FE7" w14:textId="77777777" w:rsidR="00B92B11" w:rsidRDefault="00B92B11" w:rsidP="00EA102A">
            <w:pPr>
              <w:rPr>
                <w:rFonts w:ascii="Arial Narrow" w:hAnsi="Arial Narrow" w:cstheme="minorHAnsi"/>
              </w:rPr>
            </w:pPr>
            <w:r>
              <w:rPr>
                <w:rFonts w:ascii="Arial Narrow" w:hAnsi="Arial Narrow" w:cstheme="minorHAnsi"/>
              </w:rPr>
              <w:t>Nej</w:t>
            </w:r>
          </w:p>
          <w:p w14:paraId="1336B688" w14:textId="77777777" w:rsidR="00B92B11" w:rsidRPr="00FB2067" w:rsidRDefault="00B92B11" w:rsidP="00EA102A">
            <w:pPr>
              <w:rPr>
                <w:rFonts w:ascii="Arial Narrow" w:hAnsi="Arial Narrow" w:cstheme="minorHAnsi"/>
              </w:rPr>
            </w:pPr>
          </w:p>
        </w:tc>
      </w:tr>
      <w:tr w:rsidR="00B92B11" w:rsidRPr="00FB2067" w14:paraId="1E784C16" w14:textId="77777777" w:rsidTr="00EA102A">
        <w:tc>
          <w:tcPr>
            <w:tcW w:w="4957" w:type="dxa"/>
          </w:tcPr>
          <w:p w14:paraId="22054AB8"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Høringspart</w:t>
            </w:r>
          </w:p>
          <w:p w14:paraId="40102AA5"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4740BF74" w14:textId="77777777" w:rsidR="00B92B11" w:rsidRPr="00FB2067" w:rsidRDefault="00B92B11" w:rsidP="00EA102A">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19FD91DF" w14:textId="77777777" w:rsidR="00B92B11" w:rsidRDefault="00B92B11" w:rsidP="00EA102A">
            <w:pPr>
              <w:rPr>
                <w:rFonts w:ascii="Arial Narrow" w:hAnsi="Arial Narrow" w:cstheme="minorHAnsi"/>
              </w:rPr>
            </w:pPr>
            <w:r w:rsidRPr="008471CC">
              <w:rPr>
                <w:rFonts w:ascii="Arial Narrow" w:hAnsi="Arial Narrow" w:cstheme="minorHAnsi"/>
              </w:rPr>
              <w:t>Vi repræsenterer ledelsen i Klinisk Akademisk Gruppe (KAG) Skizofreni, Region Hovedstadens Psykiatri</w:t>
            </w:r>
          </w:p>
          <w:p w14:paraId="2FD1CB7D" w14:textId="77777777" w:rsidR="00B92B11" w:rsidRPr="00FB2067" w:rsidRDefault="00B92B11" w:rsidP="00EA102A">
            <w:pPr>
              <w:rPr>
                <w:rFonts w:ascii="Arial Narrow" w:hAnsi="Arial Narrow" w:cstheme="minorHAnsi"/>
              </w:rPr>
            </w:pPr>
          </w:p>
        </w:tc>
      </w:tr>
      <w:tr w:rsidR="00B92B11" w:rsidRPr="00FB2067" w14:paraId="4046DD0B" w14:textId="77777777" w:rsidTr="00EA102A">
        <w:tc>
          <w:tcPr>
            <w:tcW w:w="10060" w:type="dxa"/>
            <w:gridSpan w:val="3"/>
            <w:shd w:val="clear" w:color="auto" w:fill="AEC905"/>
          </w:tcPr>
          <w:p w14:paraId="080B9B06" w14:textId="77777777" w:rsidR="00B92B11" w:rsidRPr="00FB2067" w:rsidRDefault="00B92B11" w:rsidP="00EA102A">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B92B11" w:rsidRPr="00FB2067" w14:paraId="47773167" w14:textId="77777777" w:rsidTr="00EA102A">
        <w:tc>
          <w:tcPr>
            <w:tcW w:w="4957" w:type="dxa"/>
            <w:shd w:val="clear" w:color="auto" w:fill="AEC905"/>
          </w:tcPr>
          <w:p w14:paraId="799ABABF" w14:textId="77777777" w:rsidR="00B92B11" w:rsidRPr="00FB2067" w:rsidRDefault="00B92B11" w:rsidP="00EA102A">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3FFB23BA" w14:textId="77777777" w:rsidR="00B92B11" w:rsidRPr="00FB2067" w:rsidRDefault="00B92B11" w:rsidP="00EA102A">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2096779B" w14:textId="77777777" w:rsidR="00B92B11" w:rsidRPr="00FB2067" w:rsidRDefault="00B92B11" w:rsidP="00EA102A">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B92B11" w:rsidRPr="00FB2067" w14:paraId="49D73B0D" w14:textId="77777777" w:rsidTr="00EA102A">
        <w:tc>
          <w:tcPr>
            <w:tcW w:w="4957" w:type="dxa"/>
          </w:tcPr>
          <w:p w14:paraId="42AF09D2"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Overordnede kommentarer/vurdering</w:t>
            </w:r>
          </w:p>
          <w:p w14:paraId="5018891E" w14:textId="77777777" w:rsidR="00B92B11" w:rsidRPr="00FB2067" w:rsidRDefault="00B92B11" w:rsidP="00EA102A">
            <w:pPr>
              <w:rPr>
                <w:rFonts w:ascii="Arial Narrow" w:hAnsi="Arial Narrow"/>
              </w:rPr>
            </w:pPr>
            <w:r w:rsidRPr="00FB2067">
              <w:rPr>
                <w:rFonts w:ascii="Arial Narrow" w:hAnsi="Arial Narrow"/>
              </w:rPr>
              <w:t>Opsummerende overordnet vurdering og kommentarer til retningslinjen.</w:t>
            </w:r>
          </w:p>
        </w:tc>
        <w:tc>
          <w:tcPr>
            <w:tcW w:w="850" w:type="dxa"/>
          </w:tcPr>
          <w:p w14:paraId="585116D8" w14:textId="77777777" w:rsidR="00B92B11" w:rsidRPr="00FB2067" w:rsidRDefault="00B92B11" w:rsidP="00EA102A">
            <w:pPr>
              <w:rPr>
                <w:rFonts w:ascii="Arial Narrow" w:hAnsi="Arial Narrow" w:cstheme="minorHAnsi"/>
              </w:rPr>
            </w:pPr>
          </w:p>
        </w:tc>
        <w:tc>
          <w:tcPr>
            <w:tcW w:w="4253" w:type="dxa"/>
          </w:tcPr>
          <w:p w14:paraId="39E6393B" w14:textId="77777777" w:rsidR="00B92B11" w:rsidRDefault="00B92B11" w:rsidP="00EA102A">
            <w:pPr>
              <w:rPr>
                <w:rFonts w:ascii="Arial Narrow" w:hAnsi="Arial Narrow" w:cstheme="minorHAnsi"/>
              </w:rPr>
            </w:pPr>
            <w:r w:rsidRPr="008471CC">
              <w:rPr>
                <w:rFonts w:ascii="Arial Narrow" w:hAnsi="Arial Narrow" w:cstheme="minorHAnsi"/>
              </w:rPr>
              <w:t>Overordnet synes vi at der er tale om en særdeles gennemarbejdet, stringent, velformuleret og let forståelig samt klinisk/praktisk anvendelig retningslinje.</w:t>
            </w:r>
            <w:r>
              <w:rPr>
                <w:rFonts w:ascii="Arial Narrow" w:hAnsi="Arial Narrow" w:cstheme="minorHAnsi"/>
              </w:rPr>
              <w:t xml:space="preserve"> Det er anerkendelsesværdigt at der er taget initiativ til at udarbejde en retningslinje for behandling af de negative symptomer, som flere patienter og klinikere står magtesløse overfor. </w:t>
            </w:r>
          </w:p>
          <w:p w14:paraId="502E6154" w14:textId="77777777" w:rsidR="00B92B11" w:rsidRPr="008471CC" w:rsidRDefault="00B92B11" w:rsidP="00EA102A">
            <w:pPr>
              <w:rPr>
                <w:rFonts w:ascii="Arial Narrow" w:hAnsi="Arial Narrow" w:cstheme="minorHAnsi"/>
              </w:rPr>
            </w:pPr>
            <w:r>
              <w:rPr>
                <w:rFonts w:ascii="Arial Narrow" w:hAnsi="Arial Narrow" w:cstheme="minorHAnsi"/>
              </w:rPr>
              <w:t>Tak for det!</w:t>
            </w:r>
          </w:p>
          <w:p w14:paraId="1E58A5A4" w14:textId="77777777" w:rsidR="00B92B11" w:rsidRPr="00FB2067" w:rsidRDefault="00B92B11" w:rsidP="00EA102A">
            <w:pPr>
              <w:rPr>
                <w:rFonts w:ascii="Arial Narrow" w:hAnsi="Arial Narrow" w:cstheme="minorHAnsi"/>
              </w:rPr>
            </w:pPr>
          </w:p>
        </w:tc>
      </w:tr>
      <w:tr w:rsidR="00B92B11" w:rsidRPr="00FB2067" w14:paraId="5A747AF9" w14:textId="77777777" w:rsidTr="00EA102A">
        <w:tc>
          <w:tcPr>
            <w:tcW w:w="4957" w:type="dxa"/>
          </w:tcPr>
          <w:p w14:paraId="61013D95"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Fagligt indhold</w:t>
            </w:r>
          </w:p>
          <w:p w14:paraId="07A4717F" w14:textId="77777777" w:rsidR="00B92B11" w:rsidRPr="00FB2067" w:rsidRDefault="00B92B11" w:rsidP="00EA102A">
            <w:pPr>
              <w:rPr>
                <w:rFonts w:ascii="Arial Narrow" w:hAnsi="Arial Narrow"/>
              </w:rPr>
            </w:pPr>
            <w:r w:rsidRPr="00FB2067">
              <w:rPr>
                <w:rFonts w:ascii="Arial Narrow" w:hAnsi="Arial Narrow"/>
              </w:rPr>
              <w:t>Fx vedr. relevans, diagnostik, behandling, patientgruppe etc.</w:t>
            </w:r>
          </w:p>
          <w:p w14:paraId="4AA2CBFC" w14:textId="77777777" w:rsidR="00B92B11" w:rsidRPr="00FB2067" w:rsidRDefault="00B92B11" w:rsidP="00EA102A">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62785AE3" w14:textId="77777777" w:rsidR="00B92B11" w:rsidRPr="00FB2067" w:rsidRDefault="00B92B11" w:rsidP="00EA102A">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3E439639" w14:textId="77777777" w:rsidR="00B92B11" w:rsidRPr="00FB2067" w:rsidRDefault="00B92B11" w:rsidP="00EA102A">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41E6E7CB" w14:textId="77777777" w:rsidR="00B92B11" w:rsidRPr="00FB2067" w:rsidRDefault="00B92B11" w:rsidP="00EA102A">
            <w:pPr>
              <w:rPr>
                <w:rFonts w:ascii="Arial Narrow" w:hAnsi="Arial Narrow" w:cstheme="minorHAnsi"/>
              </w:rPr>
            </w:pPr>
          </w:p>
        </w:tc>
        <w:tc>
          <w:tcPr>
            <w:tcW w:w="4253" w:type="dxa"/>
          </w:tcPr>
          <w:p w14:paraId="52571D7A" w14:textId="77777777" w:rsidR="00B92B11" w:rsidRDefault="00B92B11" w:rsidP="00EA102A">
            <w:pPr>
              <w:rPr>
                <w:rFonts w:ascii="Arial Narrow" w:hAnsi="Arial Narrow" w:cstheme="minorHAnsi"/>
              </w:rPr>
            </w:pPr>
            <w:r>
              <w:rPr>
                <w:rFonts w:ascii="Arial Narrow" w:hAnsi="Arial Narrow" w:cstheme="minorHAnsi"/>
              </w:rPr>
              <w:t xml:space="preserve">Tak for at anbefale BNSS til vurdering af negative symptomer, det er i overensstemmelse med hvad vi i KAG-skizofreni anbefaler i vores psykopatologi undervisning. </w:t>
            </w:r>
          </w:p>
          <w:p w14:paraId="7312BD24" w14:textId="77777777" w:rsidR="00B92B11" w:rsidRDefault="00B92B11" w:rsidP="00EA102A">
            <w:pPr>
              <w:rPr>
                <w:rFonts w:ascii="Arial Narrow" w:hAnsi="Arial Narrow" w:cstheme="minorHAnsi"/>
              </w:rPr>
            </w:pPr>
            <w:r>
              <w:rPr>
                <w:rFonts w:ascii="Arial Narrow" w:hAnsi="Arial Narrow" w:cstheme="minorHAnsi"/>
              </w:rPr>
              <w:t xml:space="preserve">Vi sætter pris på, at I </w:t>
            </w:r>
            <w:proofErr w:type="spellStart"/>
            <w:r>
              <w:rPr>
                <w:rFonts w:ascii="Arial Narrow" w:hAnsi="Arial Narrow" w:cstheme="minorHAnsi"/>
              </w:rPr>
              <w:t>i</w:t>
            </w:r>
            <w:proofErr w:type="spellEnd"/>
            <w:r>
              <w:rPr>
                <w:rFonts w:ascii="Arial Narrow" w:hAnsi="Arial Narrow" w:cstheme="minorHAnsi"/>
              </w:rPr>
              <w:t xml:space="preserve"> retningslinjerne har gennemgået og taget stilling til evidensniveauet for de mere alternative medicinske behandlinger, som vi som klinikere tidvist forespørges til. Det er et godt overblik og klinisk anvendeligt. </w:t>
            </w:r>
          </w:p>
          <w:p w14:paraId="30EEF688" w14:textId="77777777" w:rsidR="00B92B11" w:rsidRPr="00FB2067" w:rsidRDefault="00B92B11" w:rsidP="00EA102A">
            <w:pPr>
              <w:rPr>
                <w:rFonts w:ascii="Arial Narrow" w:hAnsi="Arial Narrow" w:cstheme="minorHAnsi"/>
              </w:rPr>
            </w:pPr>
          </w:p>
        </w:tc>
      </w:tr>
      <w:tr w:rsidR="00B92B11" w:rsidRPr="00FB2067" w14:paraId="52B4F0FF" w14:textId="77777777" w:rsidTr="00EA102A">
        <w:tc>
          <w:tcPr>
            <w:tcW w:w="4957" w:type="dxa"/>
          </w:tcPr>
          <w:p w14:paraId="419E8BCE"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Forslag til supplerende litteratur</w:t>
            </w:r>
          </w:p>
          <w:p w14:paraId="7A664682" w14:textId="77777777" w:rsidR="00B92B11" w:rsidRPr="00FB2067" w:rsidRDefault="00B92B11" w:rsidP="00EA102A">
            <w:pPr>
              <w:rPr>
                <w:rFonts w:ascii="Arial Narrow" w:hAnsi="Arial Narrow"/>
              </w:rPr>
            </w:pPr>
            <w:r w:rsidRPr="00FB2067">
              <w:rPr>
                <w:rFonts w:ascii="Arial Narrow" w:hAnsi="Arial Narrow"/>
              </w:rPr>
              <w:t>Mangler der f.eks. væsentlige kilder, der vil kunne ændre anbefalingerne? Angiv reference og begrundelse.</w:t>
            </w:r>
          </w:p>
          <w:p w14:paraId="40ABDFEA" w14:textId="77777777" w:rsidR="00B92B11" w:rsidRPr="00FB2067" w:rsidRDefault="00B92B11" w:rsidP="00EA102A">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1CB9E30F" w14:textId="77777777" w:rsidR="00B92B11" w:rsidRPr="00FB2067" w:rsidRDefault="00B92B11" w:rsidP="00EA102A">
            <w:pPr>
              <w:rPr>
                <w:rFonts w:ascii="Arial Narrow" w:hAnsi="Arial Narrow" w:cstheme="minorHAnsi"/>
              </w:rPr>
            </w:pPr>
          </w:p>
        </w:tc>
        <w:tc>
          <w:tcPr>
            <w:tcW w:w="4253" w:type="dxa"/>
          </w:tcPr>
          <w:p w14:paraId="22488221" w14:textId="77777777" w:rsidR="00B92B11" w:rsidRPr="00FB2067" w:rsidRDefault="00B92B11" w:rsidP="00EA102A">
            <w:pPr>
              <w:rPr>
                <w:rFonts w:ascii="Arial Narrow" w:hAnsi="Arial Narrow" w:cstheme="minorHAnsi"/>
              </w:rPr>
            </w:pPr>
            <w:r>
              <w:rPr>
                <w:rFonts w:ascii="Arial Narrow" w:hAnsi="Arial Narrow" w:cstheme="minorHAnsi"/>
              </w:rPr>
              <w:t xml:space="preserve">Vi har ikke kendskab til andet væsentlig litteratur, der skulle have været medtaget. </w:t>
            </w:r>
          </w:p>
        </w:tc>
      </w:tr>
      <w:tr w:rsidR="00B92B11" w:rsidRPr="00FB2067" w14:paraId="0DB7DA95" w14:textId="77777777" w:rsidTr="00EA102A">
        <w:tc>
          <w:tcPr>
            <w:tcW w:w="4957" w:type="dxa"/>
          </w:tcPr>
          <w:p w14:paraId="028E4BA5"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Metodisk indhold</w:t>
            </w:r>
          </w:p>
          <w:p w14:paraId="27F8A6B9" w14:textId="77777777" w:rsidR="00B92B11" w:rsidRPr="00FB2067" w:rsidRDefault="00B92B11" w:rsidP="00EA102A">
            <w:pPr>
              <w:rPr>
                <w:rFonts w:ascii="Arial Narrow" w:hAnsi="Arial Narrow" w:cstheme="minorHAnsi"/>
              </w:rPr>
            </w:pPr>
            <w:r w:rsidRPr="00FB2067">
              <w:rPr>
                <w:rFonts w:ascii="Arial Narrow" w:hAnsi="Arial Narrow" w:cstheme="minorHAnsi"/>
              </w:rPr>
              <w:lastRenderedPageBreak/>
              <w:t>Er der forhold ved den anvendte metode (litteratursøgning, vurdering af de inkluderede studiers kvalitet, udvælgelse etc.), som er uklar, bør revideres eller lignende?</w:t>
            </w:r>
          </w:p>
        </w:tc>
        <w:tc>
          <w:tcPr>
            <w:tcW w:w="850" w:type="dxa"/>
          </w:tcPr>
          <w:p w14:paraId="0920E061" w14:textId="77777777" w:rsidR="00B92B11" w:rsidRPr="00FB2067" w:rsidRDefault="00B92B11" w:rsidP="00EA102A">
            <w:pPr>
              <w:rPr>
                <w:rFonts w:ascii="Arial Narrow" w:hAnsi="Arial Narrow" w:cstheme="minorHAnsi"/>
              </w:rPr>
            </w:pPr>
          </w:p>
        </w:tc>
        <w:tc>
          <w:tcPr>
            <w:tcW w:w="4253" w:type="dxa"/>
          </w:tcPr>
          <w:p w14:paraId="4D4C9333" w14:textId="77777777" w:rsidR="00B92B11" w:rsidRPr="00FB2067" w:rsidRDefault="00B92B11" w:rsidP="00EA102A">
            <w:pPr>
              <w:rPr>
                <w:rFonts w:ascii="Arial Narrow" w:hAnsi="Arial Narrow" w:cstheme="minorHAnsi"/>
              </w:rPr>
            </w:pPr>
            <w:r>
              <w:rPr>
                <w:rFonts w:ascii="Arial Narrow" w:hAnsi="Arial Narrow" w:cstheme="minorHAnsi"/>
              </w:rPr>
              <w:t>Nej</w:t>
            </w:r>
          </w:p>
        </w:tc>
      </w:tr>
      <w:tr w:rsidR="00B92B11" w:rsidRPr="00FB2067" w14:paraId="276AB281" w14:textId="77777777" w:rsidTr="00EA102A">
        <w:tc>
          <w:tcPr>
            <w:tcW w:w="4957" w:type="dxa"/>
          </w:tcPr>
          <w:p w14:paraId="61492B71"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Bilag og vejledninger</w:t>
            </w:r>
          </w:p>
          <w:p w14:paraId="4F14796C" w14:textId="77777777" w:rsidR="00B92B11" w:rsidRPr="00FB2067" w:rsidRDefault="00B92B11" w:rsidP="00EA102A">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5F83093C" w14:textId="77777777" w:rsidR="00B92B11" w:rsidRPr="00FB2067" w:rsidRDefault="00B92B11" w:rsidP="00EA102A">
            <w:pPr>
              <w:rPr>
                <w:rFonts w:ascii="Arial Narrow" w:hAnsi="Arial Narrow" w:cstheme="minorHAnsi"/>
              </w:rPr>
            </w:pPr>
          </w:p>
        </w:tc>
        <w:tc>
          <w:tcPr>
            <w:tcW w:w="4253" w:type="dxa"/>
          </w:tcPr>
          <w:p w14:paraId="41063D4E" w14:textId="77777777" w:rsidR="00B92B11" w:rsidRPr="00FB2067" w:rsidRDefault="00B92B11" w:rsidP="00EA102A">
            <w:pPr>
              <w:rPr>
                <w:rFonts w:ascii="Arial Narrow" w:hAnsi="Arial Narrow" w:cstheme="minorHAnsi"/>
              </w:rPr>
            </w:pPr>
            <w:r>
              <w:rPr>
                <w:rFonts w:ascii="Arial Narrow" w:hAnsi="Arial Narrow" w:cstheme="minorHAnsi"/>
              </w:rPr>
              <w:t>Nej</w:t>
            </w:r>
          </w:p>
        </w:tc>
      </w:tr>
      <w:tr w:rsidR="00B92B11" w:rsidRPr="00FB2067" w14:paraId="35001F1E" w14:textId="77777777" w:rsidTr="00EA102A">
        <w:tc>
          <w:tcPr>
            <w:tcW w:w="10060" w:type="dxa"/>
            <w:gridSpan w:val="3"/>
          </w:tcPr>
          <w:p w14:paraId="434EB82F" w14:textId="77777777" w:rsidR="00B92B11" w:rsidRPr="00FB2067" w:rsidRDefault="00B92B11" w:rsidP="00EA102A">
            <w:pPr>
              <w:keepNext/>
              <w:outlineLvl w:val="1"/>
              <w:rPr>
                <w:rFonts w:ascii="Arial Narrow" w:hAnsi="Arial Narrow" w:cstheme="minorHAnsi"/>
                <w:bCs/>
              </w:rPr>
            </w:pPr>
            <w:r w:rsidRPr="00FB2067">
              <w:rPr>
                <w:rFonts w:ascii="Arial Narrow" w:hAnsi="Arial Narrow" w:cstheme="minorHAnsi"/>
                <w:b/>
              </w:rPr>
              <w:t>Andre kommentarer</w:t>
            </w:r>
            <w:r>
              <w:rPr>
                <w:rFonts w:ascii="Arial Narrow" w:hAnsi="Arial Narrow" w:cstheme="minorHAnsi"/>
                <w:bCs/>
              </w:rPr>
              <w:t xml:space="preserve"> </w:t>
            </w:r>
          </w:p>
          <w:p w14:paraId="3DFCBB31" w14:textId="77777777" w:rsidR="00B92B11" w:rsidRPr="00FB2067" w:rsidRDefault="00B92B11" w:rsidP="00EA102A">
            <w:pPr>
              <w:rPr>
                <w:rFonts w:ascii="Arial Narrow" w:hAnsi="Arial Narrow" w:cstheme="minorHAnsi"/>
              </w:rPr>
            </w:pPr>
            <w:r>
              <w:rPr>
                <w:rFonts w:ascii="Arial Narrow" w:hAnsi="Arial Narrow" w:cstheme="minorHAnsi"/>
              </w:rPr>
              <w:t xml:space="preserve">Tak for en relevant og omfattende gennemgang af tiltag på området. </w:t>
            </w:r>
          </w:p>
          <w:p w14:paraId="23A611A8" w14:textId="77777777" w:rsidR="00B92B11" w:rsidRPr="00FB2067" w:rsidRDefault="00B92B11" w:rsidP="00EA102A">
            <w:pPr>
              <w:rPr>
                <w:rFonts w:ascii="Arial Narrow" w:hAnsi="Arial Narrow" w:cstheme="minorHAnsi"/>
              </w:rPr>
            </w:pPr>
          </w:p>
        </w:tc>
      </w:tr>
    </w:tbl>
    <w:p w14:paraId="1014C03E" w14:textId="071FD4EE" w:rsidR="00B92B11" w:rsidRPr="00B92B11" w:rsidRDefault="00B92B11" w:rsidP="00B92B11">
      <w:pPr>
        <w:pStyle w:val="Overskrift1"/>
      </w:pPr>
      <w:r w:rsidRPr="00B92B11">
        <w:t>Socialpædiatrisk Udvalg under Dansk Pædiatrisk Selskab</w:t>
      </w:r>
    </w:p>
    <w:p w14:paraId="13C18848" w14:textId="77777777" w:rsidR="00906A69" w:rsidRPr="00B92B11" w:rsidRDefault="00906A69" w:rsidP="00906A69">
      <w:pPr>
        <w:spacing w:after="0"/>
      </w:pPr>
    </w:p>
    <w:p w14:paraId="5076F0C7" w14:textId="468194C3" w:rsidR="00B92B11" w:rsidRPr="00B92B11" w:rsidRDefault="00B92B11" w:rsidP="00B92B11">
      <w:r w:rsidRPr="00B92B11">
        <w:t>Det Socialpædiatriske Udvalg har følgende kommentarer:</w:t>
      </w:r>
    </w:p>
    <w:p w14:paraId="5F10EEF7" w14:textId="57A641FA" w:rsidR="00B92B11" w:rsidRPr="00B92B11" w:rsidRDefault="00B92B11" w:rsidP="008129D7">
      <w:pPr>
        <w:numPr>
          <w:ilvl w:val="0"/>
          <w:numId w:val="1"/>
        </w:numPr>
      </w:pPr>
      <w:r w:rsidRPr="00B92B11">
        <w:t xml:space="preserve">Skizofreni hos børn under 13 år er sjælden, og evidensen for behandling er begrænset. Hos børn med negative symptomer bør differentialdiagnoser som traume, overgreb og </w:t>
      </w:r>
      <w:proofErr w:type="spellStart"/>
      <w:r w:rsidRPr="00B92B11">
        <w:t>neglect</w:t>
      </w:r>
      <w:proofErr w:type="spellEnd"/>
      <w:r w:rsidRPr="00B92B11">
        <w:t xml:space="preserve"> overvejes/udelukkes.</w:t>
      </w:r>
    </w:p>
    <w:p w14:paraId="1C33B581" w14:textId="0BE136F8" w:rsidR="00B92B11" w:rsidRPr="00B92B11" w:rsidRDefault="00B92B11" w:rsidP="008129D7">
      <w:pPr>
        <w:numPr>
          <w:ilvl w:val="0"/>
          <w:numId w:val="2"/>
        </w:numPr>
      </w:pPr>
      <w:r w:rsidRPr="00B92B11">
        <w:t>Retningslinjen dækker børn, unge og voksne under ét. Vi anbefaler en aldersdifferentiering eller at børn helt udelades, da evidensgrundlaget for børn er mangelfuldt, og differentialdiagnostik bør indgå i den indledende vurdering.</w:t>
      </w:r>
    </w:p>
    <w:p w14:paraId="06C6C5E5" w14:textId="77777777" w:rsidR="00B92B11" w:rsidRPr="00B92B11" w:rsidRDefault="00B92B11" w:rsidP="008129D7">
      <w:pPr>
        <w:numPr>
          <w:ilvl w:val="0"/>
          <w:numId w:val="3"/>
        </w:numPr>
      </w:pPr>
      <w:r w:rsidRPr="00B92B11">
        <w:t>Retningslinjen har et afgrænset fokus på test og behandling af negative symptomer og er primært psykiatrifagligt forankret. Socialpædiatriens styrker; helhedsvurdering, tværfaglighed og differentialdiagnostik ligger uden for retningslinjens formål. Socialpædiatriens bidrag er derfor begrænset, og vi foreslår derfor, at Socialpædiatrien udgår af høringslisten i retningslinjens nuværende udformning.</w:t>
      </w:r>
    </w:p>
    <w:p w14:paraId="0A4BFD54" w14:textId="6C626EAD" w:rsidR="00BA4D65" w:rsidRDefault="00B92B11" w:rsidP="00B92B11">
      <w:r>
        <w:t xml:space="preserve">Kontaktperson: Marcella </w:t>
      </w:r>
      <w:proofErr w:type="spellStart"/>
      <w:r>
        <w:t>Broccia</w:t>
      </w:r>
      <w:proofErr w:type="spellEnd"/>
      <w:r>
        <w:t xml:space="preserve">, </w:t>
      </w:r>
      <w:hyperlink r:id="rId10" w:history="1">
        <w:r w:rsidRPr="008B77BD">
          <w:rPr>
            <w:rStyle w:val="Hyperlink"/>
          </w:rPr>
          <w:t>marcella.ditte.broccia.03@regionh.dk</w:t>
        </w:r>
      </w:hyperlink>
      <w:r>
        <w:t xml:space="preserve"> </w:t>
      </w:r>
    </w:p>
    <w:p w14:paraId="6F314D6A" w14:textId="77777777" w:rsidR="00B92B11" w:rsidRDefault="00B92B11" w:rsidP="00B92B11"/>
    <w:p w14:paraId="62F4BB8E" w14:textId="74CF43BB" w:rsidR="00B92B11" w:rsidRDefault="00B92B11" w:rsidP="00B92B11">
      <w:pPr>
        <w:pStyle w:val="Overskrift1"/>
      </w:pPr>
      <w:r w:rsidRPr="00B92B11">
        <w:lastRenderedPageBreak/>
        <w:t>Region Hovedstadens Psykiatri</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B92B11" w:rsidRPr="00FB2067" w14:paraId="1D291C01" w14:textId="77777777" w:rsidTr="00EA102A">
        <w:tc>
          <w:tcPr>
            <w:tcW w:w="10060" w:type="dxa"/>
            <w:gridSpan w:val="3"/>
            <w:shd w:val="clear" w:color="auto" w:fill="AEC905"/>
          </w:tcPr>
          <w:p w14:paraId="2CA3A621" w14:textId="77777777" w:rsidR="00B92B11" w:rsidRPr="00FB2067" w:rsidRDefault="00B92B11" w:rsidP="00EA102A">
            <w:pPr>
              <w:keepNext/>
              <w:jc w:val="center"/>
              <w:outlineLvl w:val="0"/>
              <w:rPr>
                <w:rFonts w:ascii="Arial Narrow" w:hAnsi="Arial Narrow" w:cstheme="minorHAnsi"/>
                <w:sz w:val="32"/>
                <w:szCs w:val="32"/>
              </w:rPr>
            </w:pPr>
            <w:r>
              <w:rPr>
                <w:rFonts w:ascii="Arial Narrow" w:hAnsi="Arial Narrow" w:cstheme="minorHAnsi"/>
                <w:b/>
                <w:sz w:val="28"/>
                <w:szCs w:val="28"/>
              </w:rPr>
              <w:t xml:space="preserve">Skabelon </w:t>
            </w:r>
            <w:r w:rsidRPr="00FB2067">
              <w:rPr>
                <w:rFonts w:ascii="Arial Narrow" w:hAnsi="Arial Narrow" w:cstheme="minorHAnsi"/>
                <w:b/>
                <w:sz w:val="28"/>
                <w:szCs w:val="28"/>
              </w:rPr>
              <w:t>Høringssvar</w:t>
            </w:r>
          </w:p>
        </w:tc>
      </w:tr>
      <w:tr w:rsidR="00B92B11" w:rsidRPr="00A24061" w14:paraId="318344BA" w14:textId="77777777" w:rsidTr="00EA102A">
        <w:tc>
          <w:tcPr>
            <w:tcW w:w="10060" w:type="dxa"/>
            <w:gridSpan w:val="3"/>
            <w:shd w:val="clear" w:color="auto" w:fill="auto"/>
          </w:tcPr>
          <w:p w14:paraId="4D241EF1" w14:textId="77777777" w:rsidR="00B92B11" w:rsidRPr="00A24061" w:rsidRDefault="00B92B11" w:rsidP="00EA102A">
            <w:pPr>
              <w:keepNext/>
              <w:outlineLvl w:val="0"/>
              <w:rPr>
                <w:rFonts w:ascii="Arial Narrow" w:hAnsi="Arial Narrow" w:cstheme="minorHAnsi"/>
                <w:b/>
                <w:sz w:val="20"/>
                <w:szCs w:val="20"/>
              </w:rPr>
            </w:pPr>
            <w:r w:rsidRPr="00A24061">
              <w:rPr>
                <w:rFonts w:ascii="Arial Narrow" w:hAnsi="Arial Narrow" w:cstheme="minorHAnsi"/>
                <w:b/>
                <w:sz w:val="20"/>
                <w:szCs w:val="20"/>
              </w:rPr>
              <w:t xml:space="preserve">Titel på den kliniske retningslinje: </w:t>
            </w:r>
          </w:p>
          <w:p w14:paraId="7DC3CF73" w14:textId="77777777" w:rsidR="00B92B11" w:rsidRPr="00A24061" w:rsidRDefault="00B92B11" w:rsidP="00EA102A">
            <w:pPr>
              <w:pStyle w:val="Overskrift1"/>
              <w:spacing w:before="0"/>
              <w:rPr>
                <w:rFonts w:asciiTheme="minorHAnsi" w:eastAsiaTheme="minorHAnsi" w:hAnsiTheme="minorHAnsi" w:cstheme="minorBidi"/>
                <w:color w:val="auto"/>
                <w:sz w:val="20"/>
                <w:szCs w:val="20"/>
              </w:rPr>
            </w:pPr>
            <w:r w:rsidRPr="00A24061">
              <w:rPr>
                <w:rFonts w:asciiTheme="minorHAnsi" w:eastAsiaTheme="minorHAnsi" w:hAnsiTheme="minorHAnsi" w:cstheme="minorBidi"/>
                <w:color w:val="auto"/>
                <w:sz w:val="20"/>
                <w:szCs w:val="20"/>
              </w:rPr>
              <w:t>Negative symptomer ved skizofreni og andre primære psykoselidelser - Vurdering og behandling af børn, unge og voksne</w:t>
            </w:r>
          </w:p>
          <w:p w14:paraId="5BFA6F0E" w14:textId="77777777" w:rsidR="00B92B11" w:rsidRPr="00A24061" w:rsidRDefault="00B92B11" w:rsidP="00EA102A">
            <w:pPr>
              <w:rPr>
                <w:sz w:val="20"/>
                <w:szCs w:val="20"/>
              </w:rPr>
            </w:pPr>
          </w:p>
        </w:tc>
      </w:tr>
      <w:tr w:rsidR="00B92B11" w:rsidRPr="00055994" w14:paraId="65F0BDFC" w14:textId="77777777" w:rsidTr="00EA102A">
        <w:tc>
          <w:tcPr>
            <w:tcW w:w="10060" w:type="dxa"/>
            <w:gridSpan w:val="3"/>
            <w:shd w:val="clear" w:color="auto" w:fill="auto"/>
          </w:tcPr>
          <w:p w14:paraId="13F068D7" w14:textId="77777777" w:rsidR="00B92B11" w:rsidRPr="00A24061" w:rsidRDefault="00B92B11" w:rsidP="00EA102A">
            <w:pPr>
              <w:keepNext/>
              <w:outlineLvl w:val="0"/>
              <w:rPr>
                <w:rFonts w:ascii="Arial Narrow" w:hAnsi="Arial Narrow" w:cstheme="minorHAnsi"/>
                <w:bCs/>
                <w:sz w:val="20"/>
                <w:szCs w:val="20"/>
              </w:rPr>
            </w:pPr>
            <w:r w:rsidRPr="00A24061">
              <w:rPr>
                <w:rFonts w:ascii="Arial Narrow" w:hAnsi="Arial Narrow" w:cstheme="minorHAnsi"/>
                <w:b/>
                <w:sz w:val="20"/>
                <w:szCs w:val="20"/>
              </w:rPr>
              <w:t xml:space="preserve">Navn og mailadresse høringspart: </w:t>
            </w:r>
            <w:r w:rsidRPr="00A24061">
              <w:rPr>
                <w:rFonts w:ascii="Arial Narrow" w:hAnsi="Arial Narrow" w:cstheme="minorHAnsi"/>
                <w:bCs/>
                <w:sz w:val="20"/>
                <w:szCs w:val="20"/>
              </w:rPr>
              <w:t xml:space="preserve"> </w:t>
            </w:r>
          </w:p>
          <w:p w14:paraId="08F2CEB5" w14:textId="77777777" w:rsidR="00B92B11" w:rsidRPr="00055994" w:rsidRDefault="00B92B11" w:rsidP="00EA102A">
            <w:pPr>
              <w:rPr>
                <w:sz w:val="20"/>
                <w:szCs w:val="20"/>
                <w:lang w:val="en-US"/>
              </w:rPr>
            </w:pPr>
            <w:r w:rsidRPr="00055994">
              <w:rPr>
                <w:sz w:val="20"/>
                <w:szCs w:val="20"/>
                <w:lang w:val="en-US"/>
              </w:rPr>
              <w:t>Christian Legind, christian.legind@r</w:t>
            </w:r>
            <w:r>
              <w:rPr>
                <w:sz w:val="20"/>
                <w:szCs w:val="20"/>
                <w:lang w:val="en-US"/>
              </w:rPr>
              <w:t>egionh.dk</w:t>
            </w:r>
          </w:p>
        </w:tc>
      </w:tr>
      <w:tr w:rsidR="00B92B11" w:rsidRPr="00A24061" w14:paraId="48EF8EE9" w14:textId="77777777" w:rsidTr="00EA102A">
        <w:tc>
          <w:tcPr>
            <w:tcW w:w="10060" w:type="dxa"/>
            <w:gridSpan w:val="3"/>
            <w:shd w:val="clear" w:color="auto" w:fill="AEC905"/>
          </w:tcPr>
          <w:p w14:paraId="5FB54A48" w14:textId="77777777" w:rsidR="00B92B11" w:rsidRPr="00A24061" w:rsidRDefault="00B92B11" w:rsidP="00EA102A">
            <w:pPr>
              <w:keepNext/>
              <w:jc w:val="center"/>
              <w:outlineLvl w:val="2"/>
              <w:rPr>
                <w:rFonts w:ascii="Arial Narrow" w:hAnsi="Arial Narrow" w:cstheme="minorHAnsi"/>
                <w:b/>
                <w:sz w:val="20"/>
                <w:szCs w:val="20"/>
              </w:rPr>
            </w:pPr>
            <w:r w:rsidRPr="00A24061">
              <w:rPr>
                <w:rFonts w:ascii="Arial Narrow" w:hAnsi="Arial Narrow" w:cstheme="minorHAnsi"/>
                <w:b/>
                <w:sz w:val="20"/>
                <w:szCs w:val="20"/>
              </w:rPr>
              <w:t>Habilitet/høringspart</w:t>
            </w:r>
          </w:p>
        </w:tc>
      </w:tr>
      <w:tr w:rsidR="00B92B11" w:rsidRPr="00A24061" w14:paraId="513059B6" w14:textId="77777777" w:rsidTr="00EA102A">
        <w:tc>
          <w:tcPr>
            <w:tcW w:w="4957" w:type="dxa"/>
            <w:shd w:val="clear" w:color="auto" w:fill="AEC905"/>
          </w:tcPr>
          <w:p w14:paraId="294A69EC" w14:textId="77777777" w:rsidR="00B92B11" w:rsidRPr="00A24061" w:rsidRDefault="00B92B11" w:rsidP="00EA102A">
            <w:pPr>
              <w:keepNext/>
              <w:outlineLvl w:val="1"/>
              <w:rPr>
                <w:rFonts w:ascii="Arial Narrow" w:hAnsi="Arial Narrow" w:cstheme="minorHAnsi"/>
                <w:sz w:val="20"/>
                <w:szCs w:val="20"/>
              </w:rPr>
            </w:pPr>
            <w:r w:rsidRPr="00A24061">
              <w:rPr>
                <w:rFonts w:ascii="Arial Narrow" w:hAnsi="Arial Narrow" w:cstheme="minorHAnsi"/>
                <w:b/>
                <w:sz w:val="20"/>
                <w:szCs w:val="20"/>
              </w:rPr>
              <w:t>Emne/område:</w:t>
            </w:r>
          </w:p>
        </w:tc>
        <w:tc>
          <w:tcPr>
            <w:tcW w:w="5103" w:type="dxa"/>
            <w:gridSpan w:val="2"/>
            <w:shd w:val="clear" w:color="auto" w:fill="AEC905"/>
          </w:tcPr>
          <w:p w14:paraId="26CE3E14" w14:textId="77777777" w:rsidR="00B92B11" w:rsidRPr="00A24061" w:rsidRDefault="00B92B11" w:rsidP="00EA102A">
            <w:pPr>
              <w:rPr>
                <w:rFonts w:ascii="Arial Narrow" w:hAnsi="Arial Narrow" w:cstheme="minorHAnsi"/>
                <w:b/>
                <w:sz w:val="20"/>
                <w:szCs w:val="20"/>
              </w:rPr>
            </w:pPr>
            <w:r w:rsidRPr="00A24061">
              <w:rPr>
                <w:rFonts w:ascii="Arial Narrow" w:hAnsi="Arial Narrow" w:cstheme="minorHAnsi"/>
                <w:b/>
                <w:sz w:val="20"/>
                <w:szCs w:val="20"/>
              </w:rPr>
              <w:t>Kommentar:</w:t>
            </w:r>
          </w:p>
        </w:tc>
      </w:tr>
      <w:tr w:rsidR="00B92B11" w:rsidRPr="00A24061" w14:paraId="2F9303D0" w14:textId="77777777" w:rsidTr="00EA102A">
        <w:tc>
          <w:tcPr>
            <w:tcW w:w="4957" w:type="dxa"/>
          </w:tcPr>
          <w:p w14:paraId="46EE69CB"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Habilitetsforhold</w:t>
            </w:r>
          </w:p>
          <w:p w14:paraId="435D5FF2" w14:textId="77777777" w:rsidR="00B92B11" w:rsidRPr="00A24061" w:rsidRDefault="00B92B11" w:rsidP="00EA102A">
            <w:pPr>
              <w:keepNext/>
              <w:outlineLvl w:val="1"/>
              <w:rPr>
                <w:rFonts w:ascii="Arial Narrow" w:hAnsi="Arial Narrow" w:cstheme="minorHAnsi"/>
                <w:sz w:val="20"/>
                <w:szCs w:val="20"/>
              </w:rPr>
            </w:pPr>
            <w:r w:rsidRPr="00A24061">
              <w:rPr>
                <w:rFonts w:ascii="Arial Narrow" w:hAnsi="Arial Narrow" w:cstheme="minorHAnsi"/>
                <w:sz w:val="20"/>
                <w:szCs w:val="20"/>
              </w:rPr>
              <w:t>Er du konsulent?</w:t>
            </w:r>
          </w:p>
          <w:p w14:paraId="7036A087" w14:textId="77777777" w:rsidR="00B92B11" w:rsidRPr="00A24061" w:rsidRDefault="00B92B11" w:rsidP="00EA102A">
            <w:pPr>
              <w:keepNext/>
              <w:outlineLvl w:val="1"/>
              <w:rPr>
                <w:rFonts w:ascii="Arial Narrow" w:hAnsi="Arial Narrow" w:cstheme="minorHAnsi"/>
                <w:sz w:val="20"/>
                <w:szCs w:val="20"/>
              </w:rPr>
            </w:pPr>
            <w:r w:rsidRPr="00A24061">
              <w:rPr>
                <w:rFonts w:ascii="Arial Narrow" w:hAnsi="Arial Narrow" w:cstheme="minorHAnsi"/>
                <w:sz w:val="20"/>
                <w:szCs w:val="20"/>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7AB93E2B" w14:textId="77777777" w:rsidR="00B92B11" w:rsidRPr="00A24061" w:rsidRDefault="00B92B11" w:rsidP="00EA102A">
            <w:pPr>
              <w:rPr>
                <w:rFonts w:ascii="Arial Narrow" w:hAnsi="Arial Narrow" w:cstheme="minorHAnsi"/>
                <w:sz w:val="20"/>
                <w:szCs w:val="20"/>
              </w:rPr>
            </w:pPr>
            <w:r w:rsidRPr="00A24061">
              <w:rPr>
                <w:rFonts w:ascii="Arial Narrow" w:hAnsi="Arial Narrow" w:cstheme="minorHAnsi"/>
                <w:sz w:val="20"/>
                <w:szCs w:val="20"/>
              </w:rPr>
              <w:t xml:space="preserve">Nej. </w:t>
            </w:r>
          </w:p>
        </w:tc>
      </w:tr>
      <w:tr w:rsidR="00B92B11" w:rsidRPr="00143E8A" w14:paraId="03535E98" w14:textId="77777777" w:rsidTr="00EA102A">
        <w:tc>
          <w:tcPr>
            <w:tcW w:w="4957" w:type="dxa"/>
          </w:tcPr>
          <w:p w14:paraId="360616B5"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Høringspart</w:t>
            </w:r>
          </w:p>
          <w:p w14:paraId="22A1F6EC"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sz w:val="20"/>
                <w:szCs w:val="20"/>
              </w:rPr>
              <w:t>Repræsenterer du dig selv eller en organisation?</w:t>
            </w:r>
            <w:r w:rsidRPr="00A24061">
              <w:rPr>
                <w:rFonts w:ascii="Arial Narrow" w:hAnsi="Arial Narrow" w:cstheme="minorHAnsi"/>
                <w:b/>
                <w:sz w:val="20"/>
                <w:szCs w:val="20"/>
              </w:rPr>
              <w:t xml:space="preserve"> </w:t>
            </w:r>
          </w:p>
          <w:p w14:paraId="3A8A750E" w14:textId="77777777" w:rsidR="00B92B11" w:rsidRPr="00A24061" w:rsidRDefault="00B92B11" w:rsidP="00EA102A">
            <w:pPr>
              <w:keepNext/>
              <w:outlineLvl w:val="1"/>
              <w:rPr>
                <w:rFonts w:ascii="Arial Narrow" w:hAnsi="Arial Narrow" w:cstheme="minorHAnsi"/>
                <w:sz w:val="20"/>
                <w:szCs w:val="20"/>
              </w:rPr>
            </w:pPr>
            <w:r w:rsidRPr="00A24061">
              <w:rPr>
                <w:rFonts w:ascii="Arial Narrow" w:hAnsi="Arial Narrow" w:cstheme="minorHAnsi"/>
                <w:sz w:val="20"/>
                <w:szCs w:val="20"/>
              </w:rPr>
              <w:t>Hvis du repræsenterer en organisation, skriv da din stilling samt navn og mailadresse på den ansvarlige leder/bestyrelsesformand etc. for organisationen.</w:t>
            </w:r>
          </w:p>
        </w:tc>
        <w:tc>
          <w:tcPr>
            <w:tcW w:w="5103" w:type="dxa"/>
            <w:gridSpan w:val="2"/>
          </w:tcPr>
          <w:p w14:paraId="6CB97233" w14:textId="77777777" w:rsidR="00B92B11" w:rsidRDefault="00B92B11" w:rsidP="00EA102A">
            <w:pPr>
              <w:rPr>
                <w:sz w:val="20"/>
                <w:szCs w:val="20"/>
              </w:rPr>
            </w:pPr>
            <w:r>
              <w:rPr>
                <w:sz w:val="20"/>
                <w:szCs w:val="20"/>
              </w:rPr>
              <w:t>Region Hovedstadens Psykiatri</w:t>
            </w:r>
          </w:p>
          <w:p w14:paraId="215EFFBF" w14:textId="77777777" w:rsidR="00B92B11" w:rsidRDefault="00B92B11" w:rsidP="00EA102A">
            <w:pPr>
              <w:rPr>
                <w:sz w:val="20"/>
                <w:szCs w:val="20"/>
              </w:rPr>
            </w:pPr>
            <w:r>
              <w:rPr>
                <w:sz w:val="20"/>
                <w:szCs w:val="20"/>
              </w:rPr>
              <w:t>Min stilling: Stabslæge</w:t>
            </w:r>
          </w:p>
          <w:p w14:paraId="5486078B" w14:textId="77777777" w:rsidR="00B92B11" w:rsidRDefault="00B92B11" w:rsidP="00EA102A">
            <w:pPr>
              <w:rPr>
                <w:sz w:val="20"/>
                <w:szCs w:val="20"/>
              </w:rPr>
            </w:pPr>
            <w:r>
              <w:rPr>
                <w:sz w:val="20"/>
                <w:szCs w:val="20"/>
              </w:rPr>
              <w:t xml:space="preserve">Hospitalsdirektør: Ida Hageman </w:t>
            </w:r>
          </w:p>
          <w:p w14:paraId="34DC5270" w14:textId="77777777" w:rsidR="00B92B11" w:rsidRPr="00143E8A" w:rsidRDefault="00B92B11" w:rsidP="00EA102A">
            <w:pPr>
              <w:rPr>
                <w:rFonts w:ascii="Arial Narrow" w:hAnsi="Arial Narrow" w:cstheme="minorHAnsi"/>
                <w:sz w:val="20"/>
                <w:szCs w:val="20"/>
              </w:rPr>
            </w:pPr>
            <w:r w:rsidRPr="00143E8A">
              <w:rPr>
                <w:sz w:val="20"/>
                <w:szCs w:val="20"/>
              </w:rPr>
              <w:t xml:space="preserve">Mail: </w:t>
            </w:r>
            <w:r w:rsidRPr="00143E8A">
              <w:t xml:space="preserve"> </w:t>
            </w:r>
            <w:r w:rsidRPr="00143E8A">
              <w:rPr>
                <w:sz w:val="20"/>
                <w:szCs w:val="20"/>
              </w:rPr>
              <w:t>ida.hageman@regionh.dk</w:t>
            </w:r>
          </w:p>
        </w:tc>
      </w:tr>
      <w:tr w:rsidR="00B92B11" w:rsidRPr="00A24061" w14:paraId="06047E36" w14:textId="77777777" w:rsidTr="00EA102A">
        <w:tc>
          <w:tcPr>
            <w:tcW w:w="10060" w:type="dxa"/>
            <w:gridSpan w:val="3"/>
            <w:shd w:val="clear" w:color="auto" w:fill="AEC905"/>
          </w:tcPr>
          <w:p w14:paraId="3060A0C5" w14:textId="77777777" w:rsidR="00B92B11" w:rsidRPr="00A24061" w:rsidRDefault="00B92B11" w:rsidP="00EA102A">
            <w:pPr>
              <w:keepNext/>
              <w:jc w:val="center"/>
              <w:outlineLvl w:val="2"/>
              <w:rPr>
                <w:rFonts w:ascii="Arial Narrow" w:hAnsi="Arial Narrow" w:cstheme="minorHAnsi"/>
                <w:b/>
                <w:sz w:val="20"/>
                <w:szCs w:val="20"/>
              </w:rPr>
            </w:pPr>
            <w:r w:rsidRPr="00A24061">
              <w:rPr>
                <w:rFonts w:ascii="Arial Narrow" w:hAnsi="Arial Narrow" w:cstheme="minorHAnsi"/>
                <w:b/>
                <w:sz w:val="20"/>
                <w:szCs w:val="20"/>
              </w:rPr>
              <w:t>Kommentarer til indhold</w:t>
            </w:r>
          </w:p>
        </w:tc>
      </w:tr>
      <w:tr w:rsidR="00B92B11" w:rsidRPr="00A24061" w14:paraId="44B9E2F3" w14:textId="77777777" w:rsidTr="00EA102A">
        <w:tc>
          <w:tcPr>
            <w:tcW w:w="4957" w:type="dxa"/>
            <w:shd w:val="clear" w:color="auto" w:fill="AEC905"/>
          </w:tcPr>
          <w:p w14:paraId="756AA386" w14:textId="77777777" w:rsidR="00B92B11" w:rsidRPr="00A24061" w:rsidRDefault="00B92B11" w:rsidP="00EA102A">
            <w:pPr>
              <w:keepNext/>
              <w:outlineLvl w:val="1"/>
              <w:rPr>
                <w:rFonts w:ascii="Arial Narrow" w:hAnsi="Arial Narrow" w:cstheme="minorHAnsi"/>
                <w:sz w:val="20"/>
                <w:szCs w:val="20"/>
              </w:rPr>
            </w:pPr>
            <w:r w:rsidRPr="00A24061">
              <w:rPr>
                <w:rFonts w:ascii="Arial Narrow" w:hAnsi="Arial Narrow" w:cstheme="minorHAnsi"/>
                <w:b/>
                <w:sz w:val="20"/>
                <w:szCs w:val="20"/>
              </w:rPr>
              <w:t>Emne/område:</w:t>
            </w:r>
          </w:p>
        </w:tc>
        <w:tc>
          <w:tcPr>
            <w:tcW w:w="850" w:type="dxa"/>
            <w:shd w:val="clear" w:color="auto" w:fill="AEC905"/>
          </w:tcPr>
          <w:p w14:paraId="17103794" w14:textId="77777777" w:rsidR="00B92B11" w:rsidRPr="00A24061" w:rsidRDefault="00B92B11" w:rsidP="00EA102A">
            <w:pPr>
              <w:jc w:val="center"/>
              <w:rPr>
                <w:rFonts w:ascii="Arial Narrow" w:hAnsi="Arial Narrow" w:cstheme="minorHAnsi"/>
                <w:b/>
                <w:sz w:val="20"/>
                <w:szCs w:val="20"/>
              </w:rPr>
            </w:pPr>
            <w:r w:rsidRPr="00A24061">
              <w:rPr>
                <w:rFonts w:ascii="Arial Narrow" w:hAnsi="Arial Narrow" w:cstheme="minorHAnsi"/>
                <w:b/>
                <w:sz w:val="20"/>
                <w:szCs w:val="20"/>
              </w:rPr>
              <w:t>Side:</w:t>
            </w:r>
          </w:p>
        </w:tc>
        <w:tc>
          <w:tcPr>
            <w:tcW w:w="4253" w:type="dxa"/>
            <w:shd w:val="clear" w:color="auto" w:fill="AEC905"/>
          </w:tcPr>
          <w:p w14:paraId="6430F1D2" w14:textId="77777777" w:rsidR="00B92B11" w:rsidRPr="00A24061" w:rsidRDefault="00B92B11" w:rsidP="00EA102A">
            <w:pPr>
              <w:rPr>
                <w:rFonts w:ascii="Arial Narrow" w:hAnsi="Arial Narrow" w:cstheme="minorHAnsi"/>
                <w:b/>
                <w:sz w:val="20"/>
                <w:szCs w:val="20"/>
              </w:rPr>
            </w:pPr>
            <w:r w:rsidRPr="00A24061">
              <w:rPr>
                <w:rFonts w:ascii="Arial Narrow" w:hAnsi="Arial Narrow" w:cstheme="minorHAnsi"/>
                <w:b/>
                <w:sz w:val="20"/>
                <w:szCs w:val="20"/>
              </w:rPr>
              <w:t>Kommentarer/eksempler:</w:t>
            </w:r>
          </w:p>
        </w:tc>
      </w:tr>
      <w:tr w:rsidR="00B92B11" w:rsidRPr="00A24061" w14:paraId="32CA3D82" w14:textId="77777777" w:rsidTr="00EA102A">
        <w:tc>
          <w:tcPr>
            <w:tcW w:w="4957" w:type="dxa"/>
          </w:tcPr>
          <w:p w14:paraId="2A446011"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Overordnede kommentarer/vurdering</w:t>
            </w:r>
          </w:p>
          <w:p w14:paraId="1C263336" w14:textId="77777777" w:rsidR="00B92B11" w:rsidRPr="00A24061" w:rsidRDefault="00B92B11" w:rsidP="00EA102A">
            <w:pPr>
              <w:rPr>
                <w:rFonts w:ascii="Arial Narrow" w:hAnsi="Arial Narrow"/>
                <w:sz w:val="20"/>
                <w:szCs w:val="20"/>
              </w:rPr>
            </w:pPr>
            <w:r w:rsidRPr="00A24061">
              <w:rPr>
                <w:rFonts w:ascii="Arial Narrow" w:hAnsi="Arial Narrow"/>
                <w:sz w:val="20"/>
                <w:szCs w:val="20"/>
              </w:rPr>
              <w:t>Opsummerende overordnet vurdering og kommentarer til retningslinjen.</w:t>
            </w:r>
          </w:p>
        </w:tc>
        <w:tc>
          <w:tcPr>
            <w:tcW w:w="850" w:type="dxa"/>
          </w:tcPr>
          <w:p w14:paraId="00875997" w14:textId="77777777" w:rsidR="00B92B11" w:rsidRDefault="00B92B11" w:rsidP="00EA102A">
            <w:pPr>
              <w:rPr>
                <w:rFonts w:ascii="Arial Narrow" w:hAnsi="Arial Narrow" w:cstheme="minorHAnsi"/>
                <w:sz w:val="20"/>
                <w:szCs w:val="20"/>
              </w:rPr>
            </w:pPr>
          </w:p>
          <w:p w14:paraId="6384A775" w14:textId="77777777" w:rsidR="00B92B11" w:rsidRDefault="00B92B11" w:rsidP="00EA102A">
            <w:pPr>
              <w:rPr>
                <w:rFonts w:ascii="Arial Narrow" w:hAnsi="Arial Narrow" w:cstheme="minorHAnsi"/>
                <w:sz w:val="20"/>
                <w:szCs w:val="20"/>
              </w:rPr>
            </w:pPr>
          </w:p>
          <w:p w14:paraId="731916C8" w14:textId="77777777" w:rsidR="00B92B11" w:rsidRDefault="00B92B11" w:rsidP="00EA102A">
            <w:pPr>
              <w:rPr>
                <w:rFonts w:ascii="Arial Narrow" w:hAnsi="Arial Narrow" w:cstheme="minorHAnsi"/>
                <w:sz w:val="20"/>
                <w:szCs w:val="20"/>
              </w:rPr>
            </w:pPr>
          </w:p>
          <w:p w14:paraId="248BF5D0" w14:textId="77777777" w:rsidR="00B92B11" w:rsidRDefault="00B92B11" w:rsidP="00EA102A">
            <w:pPr>
              <w:rPr>
                <w:rFonts w:ascii="Arial Narrow" w:hAnsi="Arial Narrow" w:cstheme="minorHAnsi"/>
                <w:sz w:val="20"/>
                <w:szCs w:val="20"/>
              </w:rPr>
            </w:pPr>
          </w:p>
          <w:p w14:paraId="2861E97B" w14:textId="77777777" w:rsidR="00B92B11" w:rsidRPr="00A24061" w:rsidRDefault="00B92B11" w:rsidP="00EA102A">
            <w:pPr>
              <w:rPr>
                <w:rFonts w:ascii="Arial Narrow" w:hAnsi="Arial Narrow" w:cstheme="minorHAnsi"/>
                <w:sz w:val="20"/>
                <w:szCs w:val="20"/>
              </w:rPr>
            </w:pPr>
          </w:p>
        </w:tc>
        <w:tc>
          <w:tcPr>
            <w:tcW w:w="4253" w:type="dxa"/>
          </w:tcPr>
          <w:p w14:paraId="4F46E102" w14:textId="77777777" w:rsidR="00B92B11" w:rsidRDefault="00B92B11" w:rsidP="00EA102A">
            <w:pPr>
              <w:rPr>
                <w:rFonts w:ascii="Arial Narrow" w:hAnsi="Arial Narrow" w:cstheme="minorHAnsi"/>
                <w:sz w:val="20"/>
                <w:szCs w:val="20"/>
              </w:rPr>
            </w:pPr>
            <w:r>
              <w:rPr>
                <w:rFonts w:ascii="Arial Narrow" w:hAnsi="Arial Narrow" w:cstheme="minorHAnsi"/>
                <w:sz w:val="20"/>
                <w:szCs w:val="20"/>
              </w:rPr>
              <w:t xml:space="preserve">Retningslinjen er velskrevet, velunderbygget og særdeles relevant for denne svære problematik, der er en svær belastning for en del patienter. </w:t>
            </w:r>
          </w:p>
          <w:p w14:paraId="6D32F4F2" w14:textId="77777777" w:rsidR="00B92B11" w:rsidRDefault="00B92B11" w:rsidP="00EA102A">
            <w:pPr>
              <w:rPr>
                <w:rFonts w:ascii="Arial Narrow" w:hAnsi="Arial Narrow" w:cstheme="minorHAnsi"/>
                <w:sz w:val="20"/>
                <w:szCs w:val="20"/>
              </w:rPr>
            </w:pPr>
          </w:p>
          <w:p w14:paraId="56EBE558" w14:textId="77777777" w:rsidR="00B92B11" w:rsidRPr="00A24061" w:rsidRDefault="00B92B11" w:rsidP="00EA102A">
            <w:pPr>
              <w:rPr>
                <w:rFonts w:ascii="Arial Narrow" w:hAnsi="Arial Narrow" w:cstheme="minorHAnsi"/>
                <w:sz w:val="20"/>
                <w:szCs w:val="20"/>
              </w:rPr>
            </w:pPr>
          </w:p>
        </w:tc>
      </w:tr>
      <w:tr w:rsidR="00B92B11" w:rsidRPr="00A24061" w14:paraId="21B21A05" w14:textId="77777777" w:rsidTr="00EA102A">
        <w:tc>
          <w:tcPr>
            <w:tcW w:w="4957" w:type="dxa"/>
          </w:tcPr>
          <w:p w14:paraId="13A66438"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Fagligt indhold</w:t>
            </w:r>
          </w:p>
          <w:p w14:paraId="715F7076" w14:textId="77777777" w:rsidR="00B92B11" w:rsidRPr="00A24061" w:rsidRDefault="00B92B11" w:rsidP="00EA102A">
            <w:pPr>
              <w:rPr>
                <w:rFonts w:ascii="Arial Narrow" w:hAnsi="Arial Narrow"/>
                <w:sz w:val="20"/>
                <w:szCs w:val="20"/>
              </w:rPr>
            </w:pPr>
            <w:r w:rsidRPr="00A24061">
              <w:rPr>
                <w:rFonts w:ascii="Arial Narrow" w:hAnsi="Arial Narrow"/>
                <w:sz w:val="20"/>
                <w:szCs w:val="20"/>
              </w:rPr>
              <w:t>Fx vedr. relevans, diagnostik, behandling, patientgruppe etc.</w:t>
            </w:r>
          </w:p>
          <w:p w14:paraId="756A60F1" w14:textId="77777777" w:rsidR="00B92B11" w:rsidRPr="00A24061" w:rsidRDefault="00B92B11" w:rsidP="00EA102A">
            <w:pPr>
              <w:rPr>
                <w:rFonts w:ascii="Arial Narrow" w:hAnsi="Arial Narrow" w:cstheme="minorHAnsi"/>
                <w:sz w:val="20"/>
                <w:szCs w:val="20"/>
              </w:rPr>
            </w:pPr>
            <w:r w:rsidRPr="00A24061">
              <w:rPr>
                <w:rFonts w:ascii="Arial Narrow" w:hAnsi="Arial Narrow" w:cstheme="minorHAnsi"/>
                <w:sz w:val="20"/>
                <w:szCs w:val="20"/>
              </w:rPr>
              <w:t>Er der udeladt væsentlige forhold i det faglige indhold i den kliniske retningslinje?</w:t>
            </w:r>
          </w:p>
          <w:p w14:paraId="0D15E3FB" w14:textId="77777777" w:rsidR="00B92B11" w:rsidRPr="00A24061" w:rsidRDefault="00B92B11" w:rsidP="00EA102A">
            <w:pPr>
              <w:rPr>
                <w:rFonts w:ascii="Arial Narrow" w:hAnsi="Arial Narrow" w:cs="Arial"/>
                <w:sz w:val="20"/>
                <w:szCs w:val="20"/>
              </w:rPr>
            </w:pPr>
            <w:r w:rsidRPr="00A24061">
              <w:rPr>
                <w:rFonts w:ascii="Arial Narrow" w:hAnsi="Arial Narrow" w:cstheme="minorHAnsi"/>
                <w:sz w:val="20"/>
                <w:szCs w:val="20"/>
              </w:rPr>
              <w:t xml:space="preserve">Er der behov for justering af nogle anbefalinger og i så fald hvilke og hvorfor? </w:t>
            </w:r>
          </w:p>
          <w:p w14:paraId="1BD7D35A" w14:textId="77777777" w:rsidR="00B92B11" w:rsidRPr="00A24061" w:rsidRDefault="00B92B11" w:rsidP="00EA102A">
            <w:pPr>
              <w:rPr>
                <w:rFonts w:ascii="Arial Narrow" w:hAnsi="Arial Narrow" w:cstheme="minorHAnsi"/>
                <w:sz w:val="20"/>
                <w:szCs w:val="20"/>
              </w:rPr>
            </w:pPr>
            <w:r w:rsidRPr="00A24061">
              <w:rPr>
                <w:rFonts w:ascii="Arial Narrow" w:hAnsi="Arial Narrow" w:cs="Arial"/>
                <w:sz w:val="20"/>
                <w:szCs w:val="20"/>
              </w:rPr>
              <w:t>Ved mangler skal dette begrundes med kilder IKKE blot med: ”</w:t>
            </w:r>
            <w:r w:rsidRPr="00A24061">
              <w:rPr>
                <w:rFonts w:ascii="Arial Narrow" w:hAnsi="Arial Narrow" w:cs="Arial"/>
                <w:i/>
                <w:sz w:val="20"/>
                <w:szCs w:val="20"/>
              </w:rPr>
              <w:t>jeg har erfaring for at….</w:t>
            </w:r>
            <w:r w:rsidRPr="00A24061">
              <w:rPr>
                <w:rFonts w:ascii="Arial Narrow" w:hAnsi="Arial Narrow" w:cs="Arial"/>
                <w:sz w:val="20"/>
                <w:szCs w:val="20"/>
              </w:rPr>
              <w:t>”</w:t>
            </w:r>
          </w:p>
        </w:tc>
        <w:tc>
          <w:tcPr>
            <w:tcW w:w="850" w:type="dxa"/>
          </w:tcPr>
          <w:p w14:paraId="41D3DBE4" w14:textId="77777777" w:rsidR="00B92B11" w:rsidRPr="00A24061" w:rsidRDefault="00B92B11" w:rsidP="00EA102A">
            <w:pPr>
              <w:rPr>
                <w:rFonts w:ascii="Arial Narrow" w:hAnsi="Arial Narrow" w:cstheme="minorHAnsi"/>
                <w:sz w:val="20"/>
                <w:szCs w:val="20"/>
              </w:rPr>
            </w:pPr>
            <w:r w:rsidRPr="00055994">
              <w:rPr>
                <w:rFonts w:ascii="Arial Narrow" w:hAnsi="Arial Narrow" w:cstheme="minorHAnsi"/>
                <w:sz w:val="20"/>
                <w:szCs w:val="20"/>
              </w:rPr>
              <w:t>Quick</w:t>
            </w:r>
            <w:r>
              <w:rPr>
                <w:rFonts w:ascii="Arial Narrow" w:hAnsi="Arial Narrow" w:cstheme="minorHAnsi"/>
                <w:sz w:val="20"/>
                <w:szCs w:val="20"/>
              </w:rPr>
              <w:t xml:space="preserve">- </w:t>
            </w:r>
            <w:r w:rsidRPr="00055994">
              <w:rPr>
                <w:rFonts w:ascii="Arial Narrow" w:hAnsi="Arial Narrow" w:cstheme="minorHAnsi"/>
                <w:sz w:val="20"/>
                <w:szCs w:val="20"/>
              </w:rPr>
              <w:t>guiden</w:t>
            </w:r>
            <w:r>
              <w:rPr>
                <w:rFonts w:ascii="Arial Narrow" w:hAnsi="Arial Narrow" w:cstheme="minorHAnsi"/>
                <w:sz w:val="20"/>
                <w:szCs w:val="20"/>
              </w:rPr>
              <w:t>/ anbefalingerne</w:t>
            </w:r>
          </w:p>
        </w:tc>
        <w:tc>
          <w:tcPr>
            <w:tcW w:w="4253" w:type="dxa"/>
          </w:tcPr>
          <w:p w14:paraId="77A79C81" w14:textId="77777777" w:rsidR="00B92B11" w:rsidRDefault="00B92B11" w:rsidP="00EA102A">
            <w:pPr>
              <w:rPr>
                <w:rFonts w:ascii="Arial Narrow" w:hAnsi="Arial Narrow" w:cstheme="minorHAnsi"/>
                <w:sz w:val="20"/>
                <w:szCs w:val="20"/>
              </w:rPr>
            </w:pPr>
            <w:r>
              <w:rPr>
                <w:rFonts w:ascii="Arial Narrow" w:hAnsi="Arial Narrow" w:cstheme="minorHAnsi"/>
                <w:sz w:val="20"/>
                <w:szCs w:val="20"/>
              </w:rPr>
              <w:t>Man kunne overveje</w:t>
            </w:r>
            <w:r w:rsidRPr="00055994">
              <w:rPr>
                <w:rFonts w:ascii="Arial Narrow" w:hAnsi="Arial Narrow" w:cstheme="minorHAnsi"/>
                <w:sz w:val="20"/>
                <w:szCs w:val="20"/>
              </w:rPr>
              <w:t xml:space="preserve"> at </w:t>
            </w:r>
            <w:r>
              <w:rPr>
                <w:rFonts w:ascii="Arial Narrow" w:hAnsi="Arial Narrow" w:cstheme="minorHAnsi"/>
                <w:sz w:val="20"/>
                <w:szCs w:val="20"/>
              </w:rPr>
              <w:t>anvende</w:t>
            </w:r>
            <w:r w:rsidRPr="00055994">
              <w:rPr>
                <w:rFonts w:ascii="Arial Narrow" w:hAnsi="Arial Narrow" w:cstheme="minorHAnsi"/>
                <w:sz w:val="20"/>
                <w:szCs w:val="20"/>
              </w:rPr>
              <w:t xml:space="preserve"> </w:t>
            </w:r>
            <w:r>
              <w:rPr>
                <w:rFonts w:ascii="Arial Narrow" w:hAnsi="Arial Narrow" w:cstheme="minorHAnsi"/>
                <w:sz w:val="20"/>
                <w:szCs w:val="20"/>
              </w:rPr>
              <w:t>sprogbrugen for negative symptomer</w:t>
            </w:r>
            <w:r w:rsidRPr="00055994">
              <w:rPr>
                <w:rFonts w:ascii="Arial Narrow" w:hAnsi="Arial Narrow" w:cstheme="minorHAnsi"/>
                <w:sz w:val="20"/>
                <w:szCs w:val="20"/>
              </w:rPr>
              <w:t xml:space="preserve"> fra</w:t>
            </w:r>
            <w:r>
              <w:rPr>
                <w:rFonts w:ascii="Arial Narrow" w:hAnsi="Arial Narrow" w:cstheme="minorHAnsi"/>
                <w:sz w:val="20"/>
                <w:szCs w:val="20"/>
              </w:rPr>
              <w:t xml:space="preserve"> den danske oversættelse af</w:t>
            </w:r>
            <w:r w:rsidRPr="00055994">
              <w:rPr>
                <w:rFonts w:ascii="Arial Narrow" w:hAnsi="Arial Narrow" w:cstheme="minorHAnsi"/>
                <w:sz w:val="20"/>
                <w:szCs w:val="20"/>
              </w:rPr>
              <w:t xml:space="preserve"> IDC-10 </w:t>
            </w:r>
            <w:r>
              <w:rPr>
                <w:rFonts w:ascii="Arial Narrow" w:hAnsi="Arial Narrow" w:cstheme="minorHAnsi"/>
                <w:sz w:val="20"/>
                <w:szCs w:val="20"/>
              </w:rPr>
              <w:t>(den ”lille grønne”) i stedet for</w:t>
            </w:r>
            <w:r w:rsidRPr="00055994">
              <w:rPr>
                <w:rFonts w:ascii="Arial Narrow" w:hAnsi="Arial Narrow" w:cstheme="minorHAnsi"/>
                <w:sz w:val="20"/>
                <w:szCs w:val="20"/>
              </w:rPr>
              <w:t xml:space="preserve"> </w:t>
            </w:r>
            <w:proofErr w:type="spellStart"/>
            <w:r w:rsidRPr="00055994">
              <w:rPr>
                <w:rFonts w:ascii="Arial Narrow" w:hAnsi="Arial Narrow" w:cstheme="minorHAnsi"/>
                <w:sz w:val="20"/>
                <w:szCs w:val="20"/>
              </w:rPr>
              <w:t>anhedoni</w:t>
            </w:r>
            <w:proofErr w:type="spellEnd"/>
            <w:r w:rsidRPr="00055994">
              <w:rPr>
                <w:rFonts w:ascii="Arial Narrow" w:hAnsi="Arial Narrow" w:cstheme="minorHAnsi"/>
                <w:sz w:val="20"/>
                <w:szCs w:val="20"/>
              </w:rPr>
              <w:t xml:space="preserve"> og asocialitet </w:t>
            </w:r>
            <w:r>
              <w:rPr>
                <w:rFonts w:ascii="Arial Narrow" w:hAnsi="Arial Narrow" w:cstheme="minorHAnsi"/>
                <w:sz w:val="20"/>
                <w:szCs w:val="20"/>
              </w:rPr>
              <w:t>som ikke er listet der.</w:t>
            </w:r>
            <w:r w:rsidRPr="00055994">
              <w:rPr>
                <w:rFonts w:ascii="Arial Narrow" w:hAnsi="Arial Narrow" w:cstheme="minorHAnsi"/>
                <w:sz w:val="20"/>
                <w:szCs w:val="20"/>
              </w:rPr>
              <w:t xml:space="preserve"> </w:t>
            </w:r>
          </w:p>
          <w:p w14:paraId="742C0988" w14:textId="77777777" w:rsidR="00B92B11" w:rsidRPr="00055994" w:rsidRDefault="00B92B11" w:rsidP="00EA102A">
            <w:pPr>
              <w:rPr>
                <w:rFonts w:ascii="Arial Narrow" w:hAnsi="Arial Narrow" w:cstheme="minorHAnsi"/>
                <w:sz w:val="20"/>
                <w:szCs w:val="20"/>
              </w:rPr>
            </w:pPr>
          </w:p>
          <w:p w14:paraId="58768C3C" w14:textId="77777777" w:rsidR="00B92B11" w:rsidRPr="00055994" w:rsidRDefault="00B92B11" w:rsidP="00EA102A">
            <w:pPr>
              <w:rPr>
                <w:rFonts w:ascii="Arial Narrow" w:hAnsi="Arial Narrow" w:cstheme="minorHAnsi"/>
                <w:sz w:val="20"/>
                <w:szCs w:val="20"/>
              </w:rPr>
            </w:pPr>
            <w:r>
              <w:rPr>
                <w:rFonts w:ascii="Arial Narrow" w:hAnsi="Arial Narrow" w:cstheme="minorHAnsi"/>
                <w:sz w:val="20"/>
                <w:szCs w:val="20"/>
              </w:rPr>
              <w:t>O</w:t>
            </w:r>
            <w:r w:rsidRPr="00055994">
              <w:rPr>
                <w:rFonts w:ascii="Arial Narrow" w:hAnsi="Arial Narrow" w:cstheme="minorHAnsi"/>
                <w:sz w:val="20"/>
                <w:szCs w:val="20"/>
              </w:rPr>
              <w:t xml:space="preserve">rdet ”cannabismisbrug – </w:t>
            </w:r>
            <w:r>
              <w:rPr>
                <w:rFonts w:ascii="Arial Narrow" w:hAnsi="Arial Narrow" w:cstheme="minorHAnsi"/>
                <w:sz w:val="20"/>
                <w:szCs w:val="20"/>
              </w:rPr>
              <w:t>kunne erstattes af</w:t>
            </w:r>
            <w:r w:rsidRPr="00055994">
              <w:rPr>
                <w:rFonts w:ascii="Arial Narrow" w:hAnsi="Arial Narrow" w:cstheme="minorHAnsi"/>
                <w:sz w:val="20"/>
                <w:szCs w:val="20"/>
              </w:rPr>
              <w:t xml:space="preserve"> ”brug af rusmidler”, da symptomerne kan komme fra flere typer af rusmidler end cannabis </w:t>
            </w:r>
            <w:r>
              <w:rPr>
                <w:rFonts w:ascii="Arial Narrow" w:hAnsi="Arial Narrow" w:cstheme="minorHAnsi"/>
                <w:sz w:val="20"/>
                <w:szCs w:val="20"/>
              </w:rPr>
              <w:t>f</w:t>
            </w:r>
            <w:r w:rsidRPr="00055994">
              <w:rPr>
                <w:rFonts w:ascii="Arial Narrow" w:hAnsi="Arial Narrow" w:cstheme="minorHAnsi"/>
                <w:sz w:val="20"/>
                <w:szCs w:val="20"/>
              </w:rPr>
              <w:t>x alkohol</w:t>
            </w:r>
            <w:r>
              <w:rPr>
                <w:rFonts w:ascii="Arial Narrow" w:hAnsi="Arial Narrow" w:cstheme="minorHAnsi"/>
                <w:sz w:val="20"/>
                <w:szCs w:val="20"/>
              </w:rPr>
              <w:t>. Dertil er man ved at gå bort fra ordet misbrug, da det kan opfattes stigmatiserende</w:t>
            </w:r>
            <w:r w:rsidRPr="00055994">
              <w:rPr>
                <w:rFonts w:ascii="Arial Narrow" w:hAnsi="Arial Narrow" w:cstheme="minorHAnsi"/>
                <w:sz w:val="20"/>
                <w:szCs w:val="20"/>
              </w:rPr>
              <w:t>.</w:t>
            </w:r>
          </w:p>
          <w:p w14:paraId="56EEADF1" w14:textId="77777777" w:rsidR="00B92B11" w:rsidRDefault="00B92B11" w:rsidP="00EA102A">
            <w:pPr>
              <w:rPr>
                <w:rFonts w:ascii="Arial Narrow" w:hAnsi="Arial Narrow" w:cstheme="minorHAnsi"/>
                <w:sz w:val="20"/>
                <w:szCs w:val="20"/>
              </w:rPr>
            </w:pPr>
            <w:r w:rsidRPr="00055994">
              <w:rPr>
                <w:rFonts w:ascii="Arial Narrow" w:hAnsi="Arial Narrow" w:cstheme="minorHAnsi"/>
                <w:sz w:val="20"/>
                <w:szCs w:val="20"/>
              </w:rPr>
              <w:t xml:space="preserve"> </w:t>
            </w:r>
          </w:p>
          <w:p w14:paraId="1D93CFB8" w14:textId="77777777" w:rsidR="00B92B11" w:rsidRDefault="00B92B11" w:rsidP="00EA102A">
            <w:pPr>
              <w:rPr>
                <w:rFonts w:ascii="Arial Narrow" w:hAnsi="Arial Narrow" w:cstheme="minorHAnsi"/>
                <w:sz w:val="20"/>
                <w:szCs w:val="20"/>
              </w:rPr>
            </w:pPr>
            <w:r>
              <w:rPr>
                <w:rFonts w:ascii="Arial Narrow" w:hAnsi="Arial Narrow" w:cstheme="minorHAnsi"/>
                <w:sz w:val="20"/>
                <w:szCs w:val="20"/>
              </w:rPr>
              <w:t>Under ”</w:t>
            </w:r>
            <w:r>
              <w:t xml:space="preserve"> </w:t>
            </w:r>
            <w:r w:rsidRPr="00055994">
              <w:rPr>
                <w:rFonts w:ascii="Arial Narrow" w:hAnsi="Arial Narrow" w:cstheme="minorHAnsi"/>
                <w:sz w:val="20"/>
                <w:szCs w:val="20"/>
              </w:rPr>
              <w:t>Behandling af formodede sekundære negative symptomer</w:t>
            </w:r>
            <w:r>
              <w:rPr>
                <w:rFonts w:ascii="Arial Narrow" w:hAnsi="Arial Narrow" w:cstheme="minorHAnsi"/>
                <w:sz w:val="20"/>
                <w:szCs w:val="20"/>
              </w:rPr>
              <w:t>” kunne tilføjes relevant behandling for overforbrug/afhængighed af rusmidler, særligt da det netop er nævnt under ovenstående punkt 4.</w:t>
            </w:r>
          </w:p>
          <w:p w14:paraId="4A947F2A" w14:textId="77777777" w:rsidR="00B92B11" w:rsidRDefault="00B92B11" w:rsidP="00EA102A">
            <w:pPr>
              <w:rPr>
                <w:rFonts w:ascii="Arial Narrow" w:hAnsi="Arial Narrow" w:cstheme="minorHAnsi"/>
                <w:sz w:val="20"/>
                <w:szCs w:val="20"/>
              </w:rPr>
            </w:pPr>
          </w:p>
          <w:p w14:paraId="3DDF4660" w14:textId="77777777" w:rsidR="00B92B11" w:rsidRDefault="00B92B11" w:rsidP="00EA102A">
            <w:pPr>
              <w:rPr>
                <w:rFonts w:ascii="Arial Narrow" w:hAnsi="Arial Narrow" w:cstheme="minorHAnsi"/>
                <w:sz w:val="20"/>
                <w:szCs w:val="20"/>
              </w:rPr>
            </w:pPr>
            <w:r>
              <w:rPr>
                <w:rFonts w:ascii="Arial Narrow" w:hAnsi="Arial Narrow" w:cstheme="minorHAnsi"/>
                <w:sz w:val="20"/>
                <w:szCs w:val="20"/>
              </w:rPr>
              <w:t>Under ”</w:t>
            </w:r>
            <w:r>
              <w:t xml:space="preserve"> </w:t>
            </w:r>
            <w:r w:rsidRPr="00055994">
              <w:rPr>
                <w:rFonts w:ascii="Arial Narrow" w:hAnsi="Arial Narrow" w:cstheme="minorHAnsi"/>
                <w:sz w:val="20"/>
                <w:szCs w:val="20"/>
              </w:rPr>
              <w:t>Add-on behandling ved fremtrædende negative symptomer trods optimeret farmakologisk behandling</w:t>
            </w:r>
            <w:r>
              <w:rPr>
                <w:rFonts w:ascii="Arial Narrow" w:hAnsi="Arial Narrow" w:cstheme="minorHAnsi"/>
                <w:sz w:val="20"/>
                <w:szCs w:val="20"/>
              </w:rPr>
              <w:t xml:space="preserve">” kunne det overvejes om forslaget om TMS behandling ikke skulle præsenteres som det første, eftersom behandlingen ikke aktuelt er indenfor indikationsområdet. Og vedrørende behandling med antidepressiva og </w:t>
            </w:r>
            <w:proofErr w:type="spellStart"/>
            <w:r>
              <w:rPr>
                <w:rFonts w:ascii="Arial Narrow" w:hAnsi="Arial Narrow" w:cstheme="minorHAnsi"/>
                <w:sz w:val="20"/>
                <w:szCs w:val="20"/>
              </w:rPr>
              <w:t>modafinil</w:t>
            </w:r>
            <w:proofErr w:type="spellEnd"/>
            <w:r>
              <w:rPr>
                <w:rFonts w:ascii="Arial Narrow" w:hAnsi="Arial Narrow" w:cstheme="minorHAnsi"/>
                <w:sz w:val="20"/>
                <w:szCs w:val="20"/>
              </w:rPr>
              <w:t xml:space="preserve"> kunne fremhæves at disse behandlinger er </w:t>
            </w:r>
            <w:proofErr w:type="spellStart"/>
            <w:r>
              <w:rPr>
                <w:rFonts w:ascii="Arial Narrow" w:hAnsi="Arial Narrow" w:cstheme="minorHAnsi"/>
                <w:sz w:val="20"/>
                <w:szCs w:val="20"/>
              </w:rPr>
              <w:t>off</w:t>
            </w:r>
            <w:proofErr w:type="spellEnd"/>
            <w:r>
              <w:rPr>
                <w:rFonts w:ascii="Arial Narrow" w:hAnsi="Arial Narrow" w:cstheme="minorHAnsi"/>
                <w:sz w:val="20"/>
                <w:szCs w:val="20"/>
              </w:rPr>
              <w:t xml:space="preserve">-label. </w:t>
            </w:r>
          </w:p>
          <w:p w14:paraId="399B9BBB" w14:textId="77777777" w:rsidR="00B92B11" w:rsidRPr="00A24061" w:rsidRDefault="00B92B11" w:rsidP="00EA102A">
            <w:pPr>
              <w:rPr>
                <w:rFonts w:ascii="Arial Narrow" w:hAnsi="Arial Narrow" w:cstheme="minorHAnsi"/>
                <w:sz w:val="20"/>
                <w:szCs w:val="20"/>
              </w:rPr>
            </w:pPr>
          </w:p>
        </w:tc>
      </w:tr>
      <w:tr w:rsidR="00B92B11" w:rsidRPr="00A24061" w14:paraId="23AA4E9D" w14:textId="77777777" w:rsidTr="00EA102A">
        <w:tc>
          <w:tcPr>
            <w:tcW w:w="4957" w:type="dxa"/>
          </w:tcPr>
          <w:p w14:paraId="489CF76D"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Forslag til supplerende litteratur</w:t>
            </w:r>
          </w:p>
          <w:p w14:paraId="48CCE09F" w14:textId="77777777" w:rsidR="00B92B11" w:rsidRPr="00A24061" w:rsidRDefault="00B92B11" w:rsidP="00EA102A">
            <w:pPr>
              <w:rPr>
                <w:rFonts w:ascii="Arial Narrow" w:hAnsi="Arial Narrow"/>
                <w:sz w:val="20"/>
                <w:szCs w:val="20"/>
              </w:rPr>
            </w:pPr>
            <w:r w:rsidRPr="00A24061">
              <w:rPr>
                <w:rFonts w:ascii="Arial Narrow" w:hAnsi="Arial Narrow"/>
                <w:sz w:val="20"/>
                <w:szCs w:val="20"/>
              </w:rPr>
              <w:t>Mangler der f.eks. væsentlige kilder, der vil kunne ændre anbefalingerne? Angiv reference og begrundelse.</w:t>
            </w:r>
          </w:p>
          <w:p w14:paraId="76D20D4C" w14:textId="77777777" w:rsidR="00B92B11" w:rsidRPr="00A24061" w:rsidRDefault="00B92B11" w:rsidP="00EA102A">
            <w:pPr>
              <w:rPr>
                <w:rFonts w:ascii="Arial Narrow" w:hAnsi="Arial Narrow" w:cstheme="minorHAnsi"/>
                <w:sz w:val="20"/>
                <w:szCs w:val="20"/>
              </w:rPr>
            </w:pPr>
            <w:r w:rsidRPr="00A24061">
              <w:rPr>
                <w:rFonts w:ascii="Arial Narrow" w:hAnsi="Arial Narrow"/>
                <w:sz w:val="20"/>
                <w:szCs w:val="20"/>
              </w:rPr>
              <w:lastRenderedPageBreak/>
              <w:t xml:space="preserve">(Eksemplerne skal begrundes i relevant litteratur og ikke angives ud fra egen erfaring). </w:t>
            </w:r>
          </w:p>
        </w:tc>
        <w:tc>
          <w:tcPr>
            <w:tcW w:w="850" w:type="dxa"/>
          </w:tcPr>
          <w:p w14:paraId="73551F22" w14:textId="77777777" w:rsidR="00B92B11" w:rsidRPr="00A24061" w:rsidRDefault="00B92B11" w:rsidP="00EA102A">
            <w:pPr>
              <w:rPr>
                <w:rFonts w:ascii="Arial Narrow" w:hAnsi="Arial Narrow" w:cstheme="minorHAnsi"/>
                <w:sz w:val="20"/>
                <w:szCs w:val="20"/>
              </w:rPr>
            </w:pPr>
          </w:p>
        </w:tc>
        <w:tc>
          <w:tcPr>
            <w:tcW w:w="4253" w:type="dxa"/>
          </w:tcPr>
          <w:p w14:paraId="23984561" w14:textId="77777777" w:rsidR="00B92B11" w:rsidRPr="00A24061" w:rsidRDefault="00B92B11" w:rsidP="00EA102A">
            <w:pPr>
              <w:ind w:left="1440"/>
              <w:rPr>
                <w:rFonts w:ascii="Arial Narrow" w:hAnsi="Arial Narrow" w:cstheme="minorHAnsi"/>
                <w:sz w:val="20"/>
                <w:szCs w:val="20"/>
              </w:rPr>
            </w:pPr>
          </w:p>
        </w:tc>
      </w:tr>
      <w:tr w:rsidR="00B92B11" w:rsidRPr="00A24061" w14:paraId="21456E4D" w14:textId="77777777" w:rsidTr="00EA102A">
        <w:tc>
          <w:tcPr>
            <w:tcW w:w="4957" w:type="dxa"/>
          </w:tcPr>
          <w:p w14:paraId="5796B599"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Metodisk indhold</w:t>
            </w:r>
          </w:p>
          <w:p w14:paraId="4BC1A33F" w14:textId="77777777" w:rsidR="00B92B11" w:rsidRPr="00A24061" w:rsidRDefault="00B92B11" w:rsidP="00EA102A">
            <w:pPr>
              <w:rPr>
                <w:rFonts w:ascii="Arial Narrow" w:hAnsi="Arial Narrow" w:cstheme="minorHAnsi"/>
                <w:sz w:val="20"/>
                <w:szCs w:val="20"/>
              </w:rPr>
            </w:pPr>
            <w:r w:rsidRPr="00A24061">
              <w:rPr>
                <w:rFonts w:ascii="Arial Narrow" w:hAnsi="Arial Narrow" w:cstheme="minorHAnsi"/>
                <w:sz w:val="20"/>
                <w:szCs w:val="20"/>
              </w:rPr>
              <w:t>Er der forhold ved den anvendte metode (litteratursøgning, vurdering af de inkluderede studiers kvalitet, udvælgelse etc.), som er uklar, bør revideres eller lignende?</w:t>
            </w:r>
          </w:p>
        </w:tc>
        <w:tc>
          <w:tcPr>
            <w:tcW w:w="850" w:type="dxa"/>
          </w:tcPr>
          <w:p w14:paraId="5EA07A9B" w14:textId="77777777" w:rsidR="00B92B11" w:rsidRPr="00A24061" w:rsidRDefault="00B92B11" w:rsidP="00EA102A">
            <w:pPr>
              <w:rPr>
                <w:rFonts w:ascii="Arial Narrow" w:hAnsi="Arial Narrow" w:cstheme="minorHAnsi"/>
                <w:sz w:val="20"/>
                <w:szCs w:val="20"/>
              </w:rPr>
            </w:pPr>
          </w:p>
        </w:tc>
        <w:tc>
          <w:tcPr>
            <w:tcW w:w="4253" w:type="dxa"/>
          </w:tcPr>
          <w:p w14:paraId="4D8C7A87" w14:textId="77777777" w:rsidR="00B92B11" w:rsidRPr="00A24061" w:rsidRDefault="00B92B11" w:rsidP="00EA102A">
            <w:pPr>
              <w:rPr>
                <w:rFonts w:ascii="Arial Narrow" w:hAnsi="Arial Narrow" w:cstheme="minorHAnsi"/>
                <w:sz w:val="20"/>
                <w:szCs w:val="20"/>
              </w:rPr>
            </w:pPr>
          </w:p>
        </w:tc>
      </w:tr>
      <w:tr w:rsidR="00B92B11" w:rsidRPr="00A24061" w14:paraId="71520BF7" w14:textId="77777777" w:rsidTr="00EA102A">
        <w:tc>
          <w:tcPr>
            <w:tcW w:w="4957" w:type="dxa"/>
          </w:tcPr>
          <w:p w14:paraId="7FA550F7" w14:textId="77777777" w:rsidR="00B92B11" w:rsidRPr="00A24061" w:rsidRDefault="00B92B11" w:rsidP="00EA102A">
            <w:pPr>
              <w:keepNext/>
              <w:outlineLvl w:val="1"/>
              <w:rPr>
                <w:rFonts w:ascii="Arial Narrow" w:hAnsi="Arial Narrow" w:cstheme="minorHAnsi"/>
                <w:b/>
                <w:sz w:val="20"/>
                <w:szCs w:val="20"/>
              </w:rPr>
            </w:pPr>
            <w:r w:rsidRPr="00A24061">
              <w:rPr>
                <w:rFonts w:ascii="Arial Narrow" w:hAnsi="Arial Narrow" w:cstheme="minorHAnsi"/>
                <w:b/>
                <w:sz w:val="20"/>
                <w:szCs w:val="20"/>
              </w:rPr>
              <w:t>Bilag og vejledninger</w:t>
            </w:r>
          </w:p>
          <w:p w14:paraId="04202180" w14:textId="77777777" w:rsidR="00B92B11" w:rsidRPr="00A24061" w:rsidRDefault="00B92B11" w:rsidP="00EA102A">
            <w:pPr>
              <w:rPr>
                <w:rFonts w:ascii="Arial Narrow" w:hAnsi="Arial Narrow"/>
                <w:sz w:val="20"/>
                <w:szCs w:val="20"/>
              </w:rPr>
            </w:pPr>
            <w:r w:rsidRPr="00A24061">
              <w:rPr>
                <w:rFonts w:ascii="Arial Narrow" w:hAnsi="Arial Narrow" w:cstheme="minorHAnsi"/>
                <w:sz w:val="20"/>
                <w:szCs w:val="20"/>
              </w:rPr>
              <w:t>Er der kommentarer til forhold der vedrører bilag (hvis de indgår i retningslinjen).</w:t>
            </w:r>
          </w:p>
        </w:tc>
        <w:tc>
          <w:tcPr>
            <w:tcW w:w="850" w:type="dxa"/>
          </w:tcPr>
          <w:p w14:paraId="5FB1D216" w14:textId="77777777" w:rsidR="00B92B11" w:rsidRPr="00A24061" w:rsidRDefault="00B92B11" w:rsidP="00EA102A">
            <w:pPr>
              <w:rPr>
                <w:rFonts w:ascii="Arial Narrow" w:hAnsi="Arial Narrow" w:cstheme="minorHAnsi"/>
                <w:sz w:val="20"/>
                <w:szCs w:val="20"/>
              </w:rPr>
            </w:pPr>
          </w:p>
        </w:tc>
        <w:tc>
          <w:tcPr>
            <w:tcW w:w="4253" w:type="dxa"/>
          </w:tcPr>
          <w:p w14:paraId="43D584BC" w14:textId="77777777" w:rsidR="00B92B11" w:rsidRPr="00A24061" w:rsidRDefault="00B92B11" w:rsidP="00EA102A">
            <w:pPr>
              <w:rPr>
                <w:rFonts w:ascii="Arial Narrow" w:hAnsi="Arial Narrow" w:cstheme="minorHAnsi"/>
                <w:sz w:val="20"/>
                <w:szCs w:val="20"/>
              </w:rPr>
            </w:pPr>
          </w:p>
        </w:tc>
      </w:tr>
      <w:tr w:rsidR="00B92B11" w:rsidRPr="00A24061" w14:paraId="77FE069D" w14:textId="77777777" w:rsidTr="00EA102A">
        <w:tc>
          <w:tcPr>
            <w:tcW w:w="10060" w:type="dxa"/>
            <w:gridSpan w:val="3"/>
          </w:tcPr>
          <w:p w14:paraId="73A2039B" w14:textId="77777777" w:rsidR="00B92B11" w:rsidRPr="00A24061" w:rsidRDefault="00B92B11" w:rsidP="00EA102A">
            <w:pPr>
              <w:keepNext/>
              <w:outlineLvl w:val="1"/>
              <w:rPr>
                <w:rFonts w:ascii="Arial Narrow" w:hAnsi="Arial Narrow" w:cstheme="minorHAnsi"/>
                <w:bCs/>
                <w:sz w:val="20"/>
                <w:szCs w:val="20"/>
              </w:rPr>
            </w:pPr>
            <w:r w:rsidRPr="00A24061">
              <w:rPr>
                <w:rFonts w:ascii="Arial Narrow" w:hAnsi="Arial Narrow" w:cstheme="minorHAnsi"/>
                <w:b/>
                <w:sz w:val="20"/>
                <w:szCs w:val="20"/>
              </w:rPr>
              <w:t>Andre kommentarer</w:t>
            </w:r>
            <w:r w:rsidRPr="00A24061">
              <w:rPr>
                <w:rFonts w:ascii="Arial Narrow" w:hAnsi="Arial Narrow" w:cstheme="minorHAnsi"/>
                <w:bCs/>
                <w:sz w:val="20"/>
                <w:szCs w:val="20"/>
              </w:rPr>
              <w:t xml:space="preserve"> </w:t>
            </w:r>
          </w:p>
          <w:p w14:paraId="29713B55" w14:textId="77777777" w:rsidR="00B92B11" w:rsidRPr="00A24061" w:rsidRDefault="00B92B11" w:rsidP="00EA102A">
            <w:pPr>
              <w:keepNext/>
              <w:outlineLvl w:val="1"/>
              <w:rPr>
                <w:rFonts w:ascii="Arial Narrow" w:hAnsi="Arial Narrow" w:cstheme="minorHAnsi"/>
                <w:sz w:val="20"/>
                <w:szCs w:val="20"/>
              </w:rPr>
            </w:pPr>
          </w:p>
        </w:tc>
      </w:tr>
    </w:tbl>
    <w:p w14:paraId="40D913C6" w14:textId="77777777" w:rsidR="00B92B11" w:rsidRDefault="00B92B11" w:rsidP="00B92B11"/>
    <w:p w14:paraId="63EA25A3" w14:textId="7440F407" w:rsidR="00B92B11" w:rsidRPr="00B92B11" w:rsidRDefault="00B92B11" w:rsidP="00B92B11">
      <w:pPr>
        <w:pStyle w:val="Overskrift1"/>
      </w:pPr>
      <w:r w:rsidRPr="00B92B11">
        <w:lastRenderedPageBreak/>
        <w:t>MUSIKTERAPIKLINIKKEN</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B92B11" w:rsidRPr="00FB2067" w14:paraId="00A21747" w14:textId="77777777" w:rsidTr="00EA102A">
        <w:tc>
          <w:tcPr>
            <w:tcW w:w="10060" w:type="dxa"/>
            <w:gridSpan w:val="3"/>
            <w:shd w:val="clear" w:color="auto" w:fill="AEC905"/>
          </w:tcPr>
          <w:p w14:paraId="68E05176" w14:textId="77777777" w:rsidR="00B92B11" w:rsidRPr="00FB2067" w:rsidRDefault="00B92B11" w:rsidP="00EA102A">
            <w:pPr>
              <w:keepNext/>
              <w:jc w:val="center"/>
              <w:outlineLvl w:val="0"/>
              <w:rPr>
                <w:rFonts w:ascii="Arial Narrow" w:hAnsi="Arial Narrow" w:cstheme="minorHAnsi"/>
                <w:sz w:val="32"/>
                <w:szCs w:val="32"/>
              </w:rPr>
            </w:pPr>
            <w:r>
              <w:rPr>
                <w:rFonts w:ascii="Arial Narrow" w:hAnsi="Arial Narrow" w:cstheme="minorHAnsi"/>
                <w:b/>
                <w:sz w:val="28"/>
                <w:szCs w:val="28"/>
              </w:rPr>
              <w:t xml:space="preserve">Skabelon </w:t>
            </w:r>
            <w:r w:rsidRPr="00FB2067">
              <w:rPr>
                <w:rFonts w:ascii="Arial Narrow" w:hAnsi="Arial Narrow" w:cstheme="minorHAnsi"/>
                <w:b/>
                <w:sz w:val="28"/>
                <w:szCs w:val="28"/>
              </w:rPr>
              <w:t>Høringssvar</w:t>
            </w:r>
          </w:p>
        </w:tc>
      </w:tr>
      <w:tr w:rsidR="00B92B11" w:rsidRPr="00FB2067" w14:paraId="72BA6BFD" w14:textId="77777777" w:rsidTr="00EA102A">
        <w:tc>
          <w:tcPr>
            <w:tcW w:w="10060" w:type="dxa"/>
            <w:gridSpan w:val="3"/>
          </w:tcPr>
          <w:p w14:paraId="6563B87C" w14:textId="77777777" w:rsidR="00B92B11" w:rsidRPr="00FB2067" w:rsidRDefault="00B92B11" w:rsidP="00EA102A">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3DA96801" w14:textId="77777777" w:rsidR="00B92B11" w:rsidRDefault="00B92B11" w:rsidP="00EA102A">
            <w:pPr>
              <w:pStyle w:val="Overskrift1"/>
              <w:spacing w:before="0"/>
              <w:rPr>
                <w:rFonts w:asciiTheme="minorHAnsi" w:eastAsiaTheme="minorHAnsi" w:hAnsiTheme="minorHAnsi" w:cstheme="minorBidi"/>
                <w:color w:val="auto"/>
                <w:sz w:val="20"/>
                <w:szCs w:val="20"/>
              </w:rPr>
            </w:pPr>
            <w:r w:rsidRPr="008D3EF4">
              <w:rPr>
                <w:rFonts w:asciiTheme="minorHAnsi" w:eastAsiaTheme="minorHAnsi" w:hAnsiTheme="minorHAnsi" w:cstheme="minorBidi"/>
                <w:color w:val="auto"/>
                <w:sz w:val="20"/>
                <w:szCs w:val="20"/>
              </w:rPr>
              <w:t>Negative symptomer ved skizofreni og andre primære psykoselidelser</w:t>
            </w:r>
            <w:r>
              <w:rPr>
                <w:rFonts w:asciiTheme="minorHAnsi" w:eastAsiaTheme="minorHAnsi" w:hAnsiTheme="minorHAnsi" w:cstheme="minorBidi"/>
                <w:color w:val="auto"/>
                <w:sz w:val="20"/>
                <w:szCs w:val="20"/>
              </w:rPr>
              <w:t xml:space="preserve"> </w:t>
            </w:r>
            <w:r w:rsidRPr="008D3EF4">
              <w:rPr>
                <w:rFonts w:asciiTheme="minorHAnsi" w:eastAsiaTheme="minorHAnsi" w:hAnsiTheme="minorHAnsi" w:cstheme="minorBidi"/>
                <w:color w:val="auto"/>
                <w:sz w:val="20"/>
                <w:szCs w:val="20"/>
              </w:rPr>
              <w:t>- Vurdering og behandling af børn, unge og voksne</w:t>
            </w:r>
          </w:p>
          <w:p w14:paraId="2707D671" w14:textId="77777777" w:rsidR="00B92B11" w:rsidRPr="00FB2067" w:rsidRDefault="00B92B11" w:rsidP="00EA102A"/>
        </w:tc>
      </w:tr>
      <w:tr w:rsidR="00B92B11" w:rsidRPr="00FB2067" w14:paraId="281D6F22" w14:textId="77777777" w:rsidTr="00EA102A">
        <w:tc>
          <w:tcPr>
            <w:tcW w:w="10060" w:type="dxa"/>
            <w:gridSpan w:val="3"/>
          </w:tcPr>
          <w:p w14:paraId="74CDB8ED" w14:textId="77777777" w:rsidR="00B92B11" w:rsidRDefault="00B92B11" w:rsidP="00EA102A">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Inge Nygaard Pedersen </w:t>
            </w:r>
            <w:hyperlink r:id="rId11" w:history="1">
              <w:r w:rsidRPr="00113BF1">
                <w:rPr>
                  <w:rStyle w:val="Hyperlink"/>
                  <w:rFonts w:ascii="Arial Narrow" w:hAnsi="Arial Narrow" w:cstheme="minorHAnsi"/>
                  <w:bCs/>
                  <w:sz w:val="24"/>
                  <w:szCs w:val="24"/>
                </w:rPr>
                <w:t>inp@ikp.aau.dk</w:t>
              </w:r>
            </w:hyperlink>
            <w:r>
              <w:rPr>
                <w:rFonts w:ascii="Arial Narrow" w:hAnsi="Arial Narrow" w:cstheme="minorHAnsi"/>
                <w:bCs/>
                <w:sz w:val="24"/>
                <w:szCs w:val="24"/>
              </w:rPr>
              <w:t xml:space="preserve">; Niels Hannibal </w:t>
            </w:r>
            <w:hyperlink r:id="rId12" w:history="1">
              <w:r w:rsidRPr="00113BF1">
                <w:rPr>
                  <w:rStyle w:val="Hyperlink"/>
                  <w:rFonts w:ascii="Arial Narrow" w:hAnsi="Arial Narrow" w:cstheme="minorHAnsi"/>
                  <w:bCs/>
                  <w:sz w:val="24"/>
                  <w:szCs w:val="24"/>
                </w:rPr>
                <w:t>hannibal@ikp.aau.dk</w:t>
              </w:r>
            </w:hyperlink>
            <w:r>
              <w:rPr>
                <w:rFonts w:ascii="Arial Narrow" w:hAnsi="Arial Narrow" w:cstheme="minorHAnsi"/>
                <w:bCs/>
                <w:sz w:val="24"/>
                <w:szCs w:val="24"/>
              </w:rPr>
              <w:t>;</w:t>
            </w:r>
          </w:p>
          <w:p w14:paraId="133C4B38" w14:textId="77777777" w:rsidR="00B92B11" w:rsidRPr="00FB2067" w:rsidRDefault="00B92B11" w:rsidP="00EA102A">
            <w:pPr>
              <w:keepNext/>
              <w:outlineLvl w:val="0"/>
              <w:rPr>
                <w:rFonts w:ascii="Arial Narrow" w:hAnsi="Arial Narrow" w:cstheme="minorHAnsi"/>
                <w:bCs/>
                <w:sz w:val="24"/>
                <w:szCs w:val="24"/>
              </w:rPr>
            </w:pPr>
          </w:p>
          <w:p w14:paraId="0B1E6536" w14:textId="77777777" w:rsidR="00B92B11" w:rsidRPr="00FB2067" w:rsidRDefault="00B92B11" w:rsidP="00EA102A">
            <w:pPr>
              <w:rPr>
                <w:sz w:val="24"/>
                <w:szCs w:val="24"/>
              </w:rPr>
            </w:pPr>
          </w:p>
        </w:tc>
      </w:tr>
      <w:tr w:rsidR="00B92B11" w:rsidRPr="00FB2067" w14:paraId="21EB24A3" w14:textId="77777777" w:rsidTr="00EA102A">
        <w:tc>
          <w:tcPr>
            <w:tcW w:w="10060" w:type="dxa"/>
            <w:gridSpan w:val="3"/>
            <w:shd w:val="clear" w:color="auto" w:fill="AEC905"/>
          </w:tcPr>
          <w:p w14:paraId="0C3D2CC4" w14:textId="77777777" w:rsidR="00B92B11" w:rsidRPr="00FB2067" w:rsidRDefault="00B92B11" w:rsidP="00EA102A">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B92B11" w:rsidRPr="00FB2067" w14:paraId="2AFE4069" w14:textId="77777777" w:rsidTr="00EA102A">
        <w:tc>
          <w:tcPr>
            <w:tcW w:w="4957" w:type="dxa"/>
            <w:shd w:val="clear" w:color="auto" w:fill="AEC905"/>
          </w:tcPr>
          <w:p w14:paraId="54E934FD" w14:textId="77777777" w:rsidR="00B92B11" w:rsidRPr="00FB2067" w:rsidRDefault="00B92B11" w:rsidP="00EA102A">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11A2BB75" w14:textId="77777777" w:rsidR="00B92B11" w:rsidRPr="00FB2067" w:rsidRDefault="00B92B11" w:rsidP="00EA102A">
            <w:pPr>
              <w:rPr>
                <w:rFonts w:ascii="Arial Narrow" w:hAnsi="Arial Narrow" w:cstheme="minorHAnsi"/>
                <w:b/>
                <w:sz w:val="24"/>
                <w:szCs w:val="24"/>
              </w:rPr>
            </w:pPr>
            <w:r w:rsidRPr="00FB2067">
              <w:rPr>
                <w:rFonts w:ascii="Arial Narrow" w:hAnsi="Arial Narrow" w:cstheme="minorHAnsi"/>
                <w:b/>
                <w:sz w:val="24"/>
                <w:szCs w:val="24"/>
              </w:rPr>
              <w:t>Kommentar:</w:t>
            </w:r>
          </w:p>
        </w:tc>
      </w:tr>
      <w:tr w:rsidR="00B92B11" w:rsidRPr="00A73A27" w14:paraId="186A895C" w14:textId="77777777" w:rsidTr="00EA102A">
        <w:tc>
          <w:tcPr>
            <w:tcW w:w="4957" w:type="dxa"/>
          </w:tcPr>
          <w:p w14:paraId="76F9CBDD"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Habilitetsforhold</w:t>
            </w:r>
          </w:p>
          <w:p w14:paraId="680EE7AD" w14:textId="77777777" w:rsidR="00B92B11" w:rsidRPr="00FB2067" w:rsidRDefault="00B92B11" w:rsidP="00EA102A">
            <w:pPr>
              <w:keepNext/>
              <w:outlineLvl w:val="1"/>
              <w:rPr>
                <w:rFonts w:ascii="Arial Narrow" w:hAnsi="Arial Narrow" w:cstheme="minorHAnsi"/>
              </w:rPr>
            </w:pPr>
            <w:r w:rsidRPr="00FB2067">
              <w:rPr>
                <w:rFonts w:ascii="Arial Narrow" w:hAnsi="Arial Narrow" w:cstheme="minorHAnsi"/>
              </w:rPr>
              <w:t>Er du konsulent?</w:t>
            </w:r>
          </w:p>
          <w:p w14:paraId="1EDAC492" w14:textId="77777777" w:rsidR="00B92B11" w:rsidRPr="00FB2067" w:rsidRDefault="00B92B11" w:rsidP="00EA102A">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49B3DE05" w14:textId="77777777" w:rsidR="00B92B11" w:rsidRDefault="00B92B11" w:rsidP="00EA102A">
            <w:pPr>
              <w:rPr>
                <w:rFonts w:ascii="Arial Narrow" w:hAnsi="Arial Narrow" w:cstheme="minorHAnsi"/>
              </w:rPr>
            </w:pPr>
            <w:r>
              <w:rPr>
                <w:rFonts w:ascii="Arial Narrow" w:hAnsi="Arial Narrow" w:cstheme="minorHAnsi"/>
              </w:rPr>
              <w:t xml:space="preserve">Vi er henholdsvis tidligere og nuværende leder af </w:t>
            </w:r>
            <w:r w:rsidRPr="00407754">
              <w:rPr>
                <w:rFonts w:ascii="Arial Narrow" w:hAnsi="Arial Narrow" w:cstheme="minorHAnsi"/>
                <w:b/>
                <w:bCs/>
              </w:rPr>
              <w:t>M</w:t>
            </w:r>
            <w:r>
              <w:rPr>
                <w:rFonts w:ascii="Arial Narrow" w:hAnsi="Arial Narrow" w:cstheme="minorHAnsi"/>
                <w:b/>
                <w:bCs/>
              </w:rPr>
              <w:t>USIKTERAPIKLINIKKEN</w:t>
            </w:r>
            <w:r w:rsidRPr="00407754">
              <w:rPr>
                <w:rFonts w:ascii="Arial Narrow" w:hAnsi="Arial Narrow" w:cstheme="minorHAnsi"/>
                <w:b/>
                <w:bCs/>
              </w:rPr>
              <w:t xml:space="preserve"> – klinik for behandling og forskning</w:t>
            </w:r>
            <w:r>
              <w:rPr>
                <w:rFonts w:ascii="Arial Narrow" w:hAnsi="Arial Narrow" w:cstheme="minorHAnsi"/>
              </w:rPr>
              <w:t>. Klinikken er en integreret institution mellem Aalborg Universitet AAU og Psykiatrien, Region Nordjylland (Psykiatrien, RN). Vi er begge ansat af AAU og lånt ud til at arbejde halv tid i klinikken.</w:t>
            </w:r>
          </w:p>
          <w:p w14:paraId="14593C83" w14:textId="77777777" w:rsidR="00B92B11" w:rsidRDefault="00B92B11" w:rsidP="00EA102A">
            <w:pPr>
              <w:rPr>
                <w:rFonts w:ascii="Arial Narrow" w:hAnsi="Arial Narrow" w:cstheme="minorHAnsi"/>
              </w:rPr>
            </w:pPr>
            <w:r>
              <w:rPr>
                <w:rFonts w:ascii="Arial Narrow" w:hAnsi="Arial Narrow" w:cstheme="minorHAnsi"/>
              </w:rPr>
              <w:t>INP (leder 1995-2021)</w:t>
            </w:r>
          </w:p>
          <w:p w14:paraId="3E732723" w14:textId="77777777" w:rsidR="00B92B11" w:rsidRDefault="00B92B11" w:rsidP="00EA102A">
            <w:pPr>
              <w:rPr>
                <w:rFonts w:ascii="Arial Narrow" w:hAnsi="Arial Narrow" w:cstheme="minorHAnsi"/>
              </w:rPr>
            </w:pPr>
            <w:r>
              <w:rPr>
                <w:rFonts w:ascii="Arial Narrow" w:hAnsi="Arial Narrow" w:cstheme="minorHAnsi"/>
              </w:rPr>
              <w:t>NH  (leder 2021 –</w:t>
            </w:r>
          </w:p>
          <w:p w14:paraId="62B1305F" w14:textId="77777777" w:rsidR="00B92B11" w:rsidRDefault="00B92B11" w:rsidP="00EA102A">
            <w:pPr>
              <w:rPr>
                <w:rFonts w:ascii="Arial Narrow" w:hAnsi="Arial Narrow" w:cstheme="minorHAnsi"/>
                <w:i/>
                <w:iCs/>
              </w:rPr>
            </w:pPr>
            <w:r>
              <w:rPr>
                <w:rFonts w:ascii="Arial Narrow" w:hAnsi="Arial Narrow" w:cstheme="minorHAnsi"/>
              </w:rPr>
              <w:t xml:space="preserve">Klinikken har været ramme om et RCT dobbeltblindet forskningsprojekt med titlen: </w:t>
            </w:r>
            <w:r w:rsidRPr="008A72DE">
              <w:rPr>
                <w:rFonts w:ascii="Arial Narrow" w:hAnsi="Arial Narrow" w:cstheme="minorHAnsi"/>
                <w:i/>
                <w:iCs/>
              </w:rPr>
              <w:t xml:space="preserve">Music </w:t>
            </w:r>
            <w:proofErr w:type="spellStart"/>
            <w:r w:rsidRPr="008A72DE">
              <w:rPr>
                <w:rFonts w:ascii="Arial Narrow" w:hAnsi="Arial Narrow" w:cstheme="minorHAnsi"/>
                <w:i/>
                <w:iCs/>
              </w:rPr>
              <w:t>Therapy</w:t>
            </w:r>
            <w:proofErr w:type="spellEnd"/>
            <w:r w:rsidRPr="008A72DE">
              <w:rPr>
                <w:rFonts w:ascii="Arial Narrow" w:hAnsi="Arial Narrow" w:cstheme="minorHAnsi"/>
                <w:i/>
                <w:iCs/>
              </w:rPr>
              <w:t xml:space="preserve"> vs. Music </w:t>
            </w:r>
            <w:proofErr w:type="spellStart"/>
            <w:r w:rsidRPr="008A72DE">
              <w:rPr>
                <w:rFonts w:ascii="Arial Narrow" w:hAnsi="Arial Narrow" w:cstheme="minorHAnsi"/>
                <w:i/>
                <w:iCs/>
              </w:rPr>
              <w:t>Listening</w:t>
            </w:r>
            <w:proofErr w:type="spellEnd"/>
            <w:r w:rsidRPr="008A72DE">
              <w:rPr>
                <w:rFonts w:ascii="Arial Narrow" w:hAnsi="Arial Narrow" w:cstheme="minorHAnsi"/>
                <w:i/>
                <w:iCs/>
              </w:rPr>
              <w:t xml:space="preserve"> for Negative Symptoms in </w:t>
            </w:r>
            <w:proofErr w:type="spellStart"/>
            <w:r w:rsidRPr="008A72DE">
              <w:rPr>
                <w:rFonts w:ascii="Arial Narrow" w:hAnsi="Arial Narrow" w:cstheme="minorHAnsi"/>
                <w:i/>
                <w:iCs/>
              </w:rPr>
              <w:t>Schizophrenia</w:t>
            </w:r>
            <w:proofErr w:type="spellEnd"/>
            <w:r>
              <w:rPr>
                <w:rFonts w:ascii="Arial Narrow" w:hAnsi="Arial Narrow" w:cstheme="minorHAnsi"/>
                <w:i/>
                <w:iCs/>
              </w:rPr>
              <w:t>.</w:t>
            </w:r>
          </w:p>
          <w:p w14:paraId="4299915E" w14:textId="77777777" w:rsidR="00B92B11" w:rsidRPr="00A73A27" w:rsidRDefault="00B92B11" w:rsidP="00EA102A">
            <w:pPr>
              <w:rPr>
                <w:rFonts w:ascii="Arial Narrow" w:hAnsi="Arial Narrow" w:cstheme="minorHAnsi"/>
              </w:rPr>
            </w:pPr>
            <w:r w:rsidRPr="00DC2B0C">
              <w:rPr>
                <w:rFonts w:ascii="Arial Narrow" w:hAnsi="Arial Narrow" w:cstheme="minorHAnsi"/>
              </w:rPr>
              <w:t>INP</w:t>
            </w:r>
            <w:r>
              <w:rPr>
                <w:rFonts w:ascii="Arial Narrow" w:hAnsi="Arial Narrow" w:cstheme="minorHAnsi"/>
              </w:rPr>
              <w:t>:</w:t>
            </w:r>
            <w:r w:rsidRPr="00DC2B0C">
              <w:rPr>
                <w:rFonts w:ascii="Arial Narrow" w:hAnsi="Arial Narrow" w:cstheme="minorHAnsi"/>
              </w:rPr>
              <w:t xml:space="preserve"> </w:t>
            </w:r>
            <w:r>
              <w:rPr>
                <w:rFonts w:ascii="Arial Narrow" w:hAnsi="Arial Narrow" w:cstheme="minorHAnsi"/>
              </w:rPr>
              <w:t>P</w:t>
            </w:r>
            <w:r w:rsidRPr="00DC2B0C">
              <w:rPr>
                <w:rFonts w:ascii="Arial Narrow" w:hAnsi="Arial Narrow" w:cstheme="minorHAnsi"/>
              </w:rPr>
              <w:t xml:space="preserve">rincipal </w:t>
            </w:r>
            <w:proofErr w:type="spellStart"/>
            <w:r w:rsidRPr="00DC2B0C">
              <w:rPr>
                <w:rFonts w:ascii="Arial Narrow" w:hAnsi="Arial Narrow" w:cstheme="minorHAnsi"/>
              </w:rPr>
              <w:t>Investigator</w:t>
            </w:r>
            <w:proofErr w:type="spellEnd"/>
            <w:r w:rsidRPr="00DC2B0C">
              <w:rPr>
                <w:rFonts w:ascii="Arial Narrow" w:hAnsi="Arial Narrow" w:cstheme="minorHAnsi"/>
              </w:rPr>
              <w:t xml:space="preserve">. </w:t>
            </w:r>
            <w:r w:rsidRPr="00A73A27">
              <w:rPr>
                <w:rFonts w:ascii="Arial Narrow" w:hAnsi="Arial Narrow" w:cstheme="minorHAnsi"/>
              </w:rPr>
              <w:t>NH</w:t>
            </w:r>
            <w:r>
              <w:rPr>
                <w:rFonts w:ascii="Arial Narrow" w:hAnsi="Arial Narrow" w:cstheme="minorHAnsi"/>
              </w:rPr>
              <w:t>:</w:t>
            </w:r>
            <w:r w:rsidRPr="00A73A27">
              <w:rPr>
                <w:rFonts w:ascii="Arial Narrow" w:hAnsi="Arial Narrow" w:cstheme="minorHAnsi"/>
              </w:rPr>
              <w:t xml:space="preserve"> Medforsker. Vi vedhæfter f</w:t>
            </w:r>
            <w:r>
              <w:rPr>
                <w:rFonts w:ascii="Arial Narrow" w:hAnsi="Arial Narrow" w:cstheme="minorHAnsi"/>
              </w:rPr>
              <w:t>ire udgivelser fra denne undersøgelse som foregik i Danmark.</w:t>
            </w:r>
          </w:p>
        </w:tc>
      </w:tr>
      <w:tr w:rsidR="00B92B11" w:rsidRPr="00FB2067" w14:paraId="348317B2" w14:textId="77777777" w:rsidTr="00EA102A">
        <w:tc>
          <w:tcPr>
            <w:tcW w:w="4957" w:type="dxa"/>
          </w:tcPr>
          <w:p w14:paraId="4A244977"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Høringspart</w:t>
            </w:r>
          </w:p>
          <w:p w14:paraId="6D23392A"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7B54DF6A" w14:textId="77777777" w:rsidR="00B92B11" w:rsidRPr="00FB2067" w:rsidRDefault="00B92B11" w:rsidP="00EA102A">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020BD9BA" w14:textId="77777777" w:rsidR="00B92B11" w:rsidRDefault="00B92B11" w:rsidP="00EA102A">
            <w:pPr>
              <w:rPr>
                <w:rFonts w:ascii="Arial Narrow" w:hAnsi="Arial Narrow" w:cstheme="minorHAnsi"/>
              </w:rPr>
            </w:pPr>
            <w:r>
              <w:rPr>
                <w:rFonts w:ascii="Arial Narrow" w:hAnsi="Arial Narrow" w:cstheme="minorHAnsi"/>
              </w:rPr>
              <w:t>MUSIKTERAPIKLINIKKEN – klinik for behandling og forskning. AAU/</w:t>
            </w:r>
            <w:proofErr w:type="spellStart"/>
            <w:r>
              <w:rPr>
                <w:rFonts w:ascii="Arial Narrow" w:hAnsi="Arial Narrow" w:cstheme="minorHAnsi"/>
              </w:rPr>
              <w:t>Psykiatrien,RN</w:t>
            </w:r>
            <w:proofErr w:type="spellEnd"/>
            <w:r>
              <w:rPr>
                <w:rFonts w:ascii="Arial Narrow" w:hAnsi="Arial Narrow" w:cstheme="minorHAnsi"/>
              </w:rPr>
              <w:t>.</w:t>
            </w:r>
          </w:p>
          <w:p w14:paraId="1BAC5D8F" w14:textId="77777777" w:rsidR="00B92B11" w:rsidRDefault="00B92B11" w:rsidP="00EA102A">
            <w:pPr>
              <w:rPr>
                <w:rFonts w:ascii="Arial Narrow" w:hAnsi="Arial Narrow" w:cstheme="minorHAnsi"/>
              </w:rPr>
            </w:pPr>
            <w:r>
              <w:rPr>
                <w:rFonts w:ascii="Arial Narrow" w:hAnsi="Arial Narrow" w:cstheme="minorHAnsi"/>
              </w:rPr>
              <w:t xml:space="preserve">INP lektor emeritus, </w:t>
            </w:r>
            <w:proofErr w:type="spellStart"/>
            <w:r>
              <w:rPr>
                <w:rFonts w:ascii="Arial Narrow" w:hAnsi="Arial Narrow" w:cstheme="minorHAnsi"/>
              </w:rPr>
              <w:t>PhD</w:t>
            </w:r>
            <w:proofErr w:type="spellEnd"/>
            <w:r>
              <w:rPr>
                <w:rFonts w:ascii="Arial Narrow" w:hAnsi="Arial Narrow" w:cstheme="minorHAnsi"/>
              </w:rPr>
              <w:t>. AAU</w:t>
            </w:r>
          </w:p>
          <w:p w14:paraId="3E8DF824" w14:textId="77777777" w:rsidR="00B92B11" w:rsidRDefault="00B92B11" w:rsidP="00EA102A">
            <w:pPr>
              <w:rPr>
                <w:rFonts w:ascii="Arial Narrow" w:hAnsi="Arial Narrow" w:cstheme="minorHAnsi"/>
              </w:rPr>
            </w:pPr>
            <w:r>
              <w:rPr>
                <w:rFonts w:ascii="Arial Narrow" w:hAnsi="Arial Narrow" w:cstheme="minorHAnsi"/>
              </w:rPr>
              <w:t xml:space="preserve">NH lektor, </w:t>
            </w:r>
            <w:proofErr w:type="spellStart"/>
            <w:r>
              <w:rPr>
                <w:rFonts w:ascii="Arial Narrow" w:hAnsi="Arial Narrow" w:cstheme="minorHAnsi"/>
              </w:rPr>
              <w:t>PhD</w:t>
            </w:r>
            <w:proofErr w:type="spellEnd"/>
            <w:r>
              <w:rPr>
                <w:rFonts w:ascii="Arial Narrow" w:hAnsi="Arial Narrow" w:cstheme="minorHAnsi"/>
              </w:rPr>
              <w:t>. AAU. Klinikleder.</w:t>
            </w:r>
          </w:p>
          <w:p w14:paraId="6775489B" w14:textId="77777777" w:rsidR="00B92B11" w:rsidRDefault="00B92B11" w:rsidP="00EA102A">
            <w:pPr>
              <w:rPr>
                <w:rFonts w:ascii="Arial Narrow" w:hAnsi="Arial Narrow" w:cstheme="minorHAnsi"/>
              </w:rPr>
            </w:pPr>
          </w:p>
          <w:p w14:paraId="196F3FBF" w14:textId="77777777" w:rsidR="00B92B11" w:rsidRDefault="00B92B11" w:rsidP="00EA102A">
            <w:pPr>
              <w:rPr>
                <w:rFonts w:ascii="Arial Narrow" w:hAnsi="Arial Narrow" w:cstheme="minorHAnsi"/>
              </w:rPr>
            </w:pPr>
            <w:r>
              <w:rPr>
                <w:rFonts w:ascii="Arial Narrow" w:hAnsi="Arial Narrow" w:cstheme="minorHAnsi"/>
              </w:rPr>
              <w:t>Underskrivere af Samarbejdsaftalen vedrørende MUSIKTERAPIKLINIKKEN:</w:t>
            </w:r>
          </w:p>
          <w:p w14:paraId="5BED4944" w14:textId="77777777" w:rsidR="00B92B11" w:rsidRDefault="00B92B11" w:rsidP="00EA102A">
            <w:pPr>
              <w:rPr>
                <w:rFonts w:ascii="Arial Narrow" w:hAnsi="Arial Narrow" w:cstheme="minorHAnsi"/>
              </w:rPr>
            </w:pPr>
            <w:r>
              <w:rPr>
                <w:rFonts w:ascii="Arial Narrow" w:hAnsi="Arial Narrow" w:cstheme="minorHAnsi"/>
              </w:rPr>
              <w:t xml:space="preserve">AAU: Institutbestyrer:  Michael </w:t>
            </w:r>
            <w:proofErr w:type="spellStart"/>
            <w:r>
              <w:rPr>
                <w:rFonts w:ascii="Arial Narrow" w:hAnsi="Arial Narrow" w:cstheme="minorHAnsi"/>
              </w:rPr>
              <w:t>Vetner</w:t>
            </w:r>
            <w:proofErr w:type="spellEnd"/>
          </w:p>
          <w:p w14:paraId="3920AF76" w14:textId="77777777" w:rsidR="00B92B11" w:rsidRDefault="00B92B11" w:rsidP="00EA102A">
            <w:pPr>
              <w:rPr>
                <w:rFonts w:ascii="Arial Narrow" w:hAnsi="Arial Narrow" w:cstheme="minorHAnsi"/>
              </w:rPr>
            </w:pPr>
            <w:r>
              <w:rPr>
                <w:rFonts w:ascii="Arial Narrow" w:hAnsi="Arial Narrow" w:cstheme="minorHAnsi"/>
              </w:rPr>
              <w:t>AAU: Dekan: Rasmus Antoft</w:t>
            </w:r>
          </w:p>
          <w:p w14:paraId="35F82213" w14:textId="77777777" w:rsidR="00B92B11" w:rsidRDefault="00B92B11" w:rsidP="00EA102A">
            <w:pPr>
              <w:rPr>
                <w:rFonts w:ascii="Arial Narrow" w:hAnsi="Arial Narrow" w:cstheme="minorHAnsi"/>
              </w:rPr>
            </w:pPr>
            <w:r>
              <w:rPr>
                <w:rFonts w:ascii="Arial Narrow" w:hAnsi="Arial Narrow" w:cstheme="minorHAnsi"/>
              </w:rPr>
              <w:t>Psykiatrien – RN: Direktør Jan Mainz</w:t>
            </w:r>
          </w:p>
          <w:p w14:paraId="0B401570" w14:textId="77777777" w:rsidR="00B92B11" w:rsidRPr="00FB2067" w:rsidRDefault="00B92B11" w:rsidP="00EA102A">
            <w:pPr>
              <w:rPr>
                <w:rFonts w:ascii="Arial Narrow" w:hAnsi="Arial Narrow" w:cstheme="minorHAnsi"/>
              </w:rPr>
            </w:pPr>
            <w:r>
              <w:rPr>
                <w:rFonts w:ascii="Arial Narrow" w:hAnsi="Arial Narrow" w:cstheme="minorHAnsi"/>
              </w:rPr>
              <w:t>Psykiatrien – RN: Vicedirektør: Maj Skårhøj</w:t>
            </w:r>
          </w:p>
        </w:tc>
      </w:tr>
      <w:tr w:rsidR="00B92B11" w:rsidRPr="00FB2067" w14:paraId="7F9042D4" w14:textId="77777777" w:rsidTr="00EA102A">
        <w:tc>
          <w:tcPr>
            <w:tcW w:w="10060" w:type="dxa"/>
            <w:gridSpan w:val="3"/>
            <w:shd w:val="clear" w:color="auto" w:fill="AEC905"/>
          </w:tcPr>
          <w:p w14:paraId="2430CF5F" w14:textId="77777777" w:rsidR="00B92B11" w:rsidRPr="00FB2067" w:rsidRDefault="00B92B11" w:rsidP="00EA102A">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B92B11" w:rsidRPr="00FB2067" w14:paraId="48809FF6" w14:textId="77777777" w:rsidTr="00EA102A">
        <w:tc>
          <w:tcPr>
            <w:tcW w:w="4957" w:type="dxa"/>
            <w:shd w:val="clear" w:color="auto" w:fill="AEC905"/>
          </w:tcPr>
          <w:p w14:paraId="5C60BE9E" w14:textId="77777777" w:rsidR="00B92B11" w:rsidRPr="00FB2067" w:rsidRDefault="00B92B11" w:rsidP="00EA102A">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067D9A21" w14:textId="77777777" w:rsidR="00B92B11" w:rsidRPr="00FB2067" w:rsidRDefault="00B92B11" w:rsidP="00EA102A">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1B8E9897" w14:textId="77777777" w:rsidR="00B92B11" w:rsidRPr="00FB2067" w:rsidRDefault="00B92B11" w:rsidP="00EA102A">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B92B11" w:rsidRPr="00FB2067" w14:paraId="72DAC52E" w14:textId="77777777" w:rsidTr="00EA102A">
        <w:tc>
          <w:tcPr>
            <w:tcW w:w="4957" w:type="dxa"/>
          </w:tcPr>
          <w:p w14:paraId="098588AC"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Overordnede kommentarer/vurdering</w:t>
            </w:r>
          </w:p>
          <w:p w14:paraId="62D8DBF7" w14:textId="77777777" w:rsidR="00B92B11" w:rsidRPr="00FB2067" w:rsidRDefault="00B92B11" w:rsidP="00EA102A">
            <w:pPr>
              <w:rPr>
                <w:rFonts w:ascii="Arial Narrow" w:hAnsi="Arial Narrow"/>
              </w:rPr>
            </w:pPr>
            <w:r w:rsidRPr="00FB2067">
              <w:rPr>
                <w:rFonts w:ascii="Arial Narrow" w:hAnsi="Arial Narrow"/>
              </w:rPr>
              <w:t>Opsummerende overordnet vurdering og kommentarer til retningslinjen.</w:t>
            </w:r>
          </w:p>
        </w:tc>
        <w:tc>
          <w:tcPr>
            <w:tcW w:w="850" w:type="dxa"/>
          </w:tcPr>
          <w:p w14:paraId="347B7663" w14:textId="77777777" w:rsidR="00B92B11" w:rsidRPr="00FB2067" w:rsidRDefault="00B92B11" w:rsidP="00EA102A">
            <w:pPr>
              <w:rPr>
                <w:rFonts w:ascii="Arial Narrow" w:hAnsi="Arial Narrow" w:cstheme="minorHAnsi"/>
              </w:rPr>
            </w:pPr>
          </w:p>
        </w:tc>
        <w:tc>
          <w:tcPr>
            <w:tcW w:w="4253" w:type="dxa"/>
          </w:tcPr>
          <w:p w14:paraId="7F797DC4" w14:textId="77777777" w:rsidR="00B92B11" w:rsidRPr="00FB2067" w:rsidRDefault="00B92B11" w:rsidP="00EA102A">
            <w:pPr>
              <w:rPr>
                <w:rFonts w:ascii="Arial Narrow" w:hAnsi="Arial Narrow" w:cstheme="minorHAnsi"/>
              </w:rPr>
            </w:pPr>
            <w:r>
              <w:rPr>
                <w:rFonts w:ascii="Arial Narrow" w:hAnsi="Arial Narrow" w:cstheme="minorHAnsi"/>
              </w:rPr>
              <w:t>Vi mener retningslinje 21 vedrørende musikterapi er mangelfuld og ikke baseret på opdateret forskning.</w:t>
            </w:r>
          </w:p>
        </w:tc>
      </w:tr>
      <w:tr w:rsidR="00B92B11" w:rsidRPr="007C1105" w14:paraId="6900E083" w14:textId="77777777" w:rsidTr="00EA102A">
        <w:tc>
          <w:tcPr>
            <w:tcW w:w="4957" w:type="dxa"/>
          </w:tcPr>
          <w:p w14:paraId="4DCB7503"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Fagligt indhold</w:t>
            </w:r>
          </w:p>
          <w:p w14:paraId="1154E54F" w14:textId="77777777" w:rsidR="00B92B11" w:rsidRPr="00FB2067" w:rsidRDefault="00B92B11" w:rsidP="00EA102A">
            <w:pPr>
              <w:rPr>
                <w:rFonts w:ascii="Arial Narrow" w:hAnsi="Arial Narrow"/>
              </w:rPr>
            </w:pPr>
            <w:r w:rsidRPr="00FB2067">
              <w:rPr>
                <w:rFonts w:ascii="Arial Narrow" w:hAnsi="Arial Narrow"/>
              </w:rPr>
              <w:t>Fx vedr. relevans, diagnostik, behandling, patientgruppe etc.</w:t>
            </w:r>
          </w:p>
          <w:p w14:paraId="00EDCCCA" w14:textId="77777777" w:rsidR="00B92B11" w:rsidRPr="00FB2067" w:rsidRDefault="00B92B11" w:rsidP="00EA102A">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3DD600A1" w14:textId="77777777" w:rsidR="00B92B11" w:rsidRPr="00FB2067" w:rsidRDefault="00B92B11" w:rsidP="00EA102A">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55E2F083" w14:textId="77777777" w:rsidR="00B92B11" w:rsidRPr="00FB2067" w:rsidRDefault="00B92B11" w:rsidP="00EA102A">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7E31B697" w14:textId="77777777" w:rsidR="00B92B11" w:rsidRPr="00FB2067" w:rsidRDefault="00B92B11" w:rsidP="00EA102A">
            <w:pPr>
              <w:rPr>
                <w:rFonts w:ascii="Arial Narrow" w:hAnsi="Arial Narrow" w:cstheme="minorHAnsi"/>
              </w:rPr>
            </w:pPr>
          </w:p>
        </w:tc>
        <w:tc>
          <w:tcPr>
            <w:tcW w:w="4253" w:type="dxa"/>
          </w:tcPr>
          <w:p w14:paraId="5436B95D" w14:textId="77777777" w:rsidR="00B92B11" w:rsidRDefault="00B92B11" w:rsidP="00EA102A">
            <w:pPr>
              <w:rPr>
                <w:rFonts w:ascii="Arial Narrow" w:hAnsi="Arial Narrow" w:cstheme="minorHAnsi"/>
              </w:rPr>
            </w:pPr>
            <w:r>
              <w:rPr>
                <w:rFonts w:ascii="Arial Narrow" w:hAnsi="Arial Narrow" w:cstheme="minorHAnsi"/>
              </w:rPr>
              <w:t xml:space="preserve">I forskningsprojektet Musikterapi og musiklytning for negative symptomer hos mennesker der lider af skizofreni - som blev udført mellem 2016 og 2020 blev der: </w:t>
            </w:r>
          </w:p>
          <w:p w14:paraId="5271FE06" w14:textId="77777777" w:rsidR="00B92B11" w:rsidRDefault="00B92B11" w:rsidP="00EA102A">
            <w:pPr>
              <w:rPr>
                <w:rFonts w:ascii="Arial Narrow" w:hAnsi="Arial Narrow" w:cstheme="minorHAnsi"/>
              </w:rPr>
            </w:pPr>
            <w:r>
              <w:rPr>
                <w:rFonts w:ascii="Arial Narrow" w:hAnsi="Arial Narrow" w:cstheme="minorHAnsi"/>
              </w:rPr>
              <w:t>1.</w:t>
            </w:r>
            <w:r w:rsidRPr="007C1105">
              <w:rPr>
                <w:rFonts w:ascii="Arial Narrow" w:hAnsi="Arial Narrow" w:cstheme="minorHAnsi"/>
              </w:rPr>
              <w:t>Taget højde for</w:t>
            </w:r>
            <w:r>
              <w:rPr>
                <w:rFonts w:ascii="Arial Narrow" w:hAnsi="Arial Narrow" w:cstheme="minorHAnsi"/>
              </w:rPr>
              <w:t>,</w:t>
            </w:r>
            <w:r w:rsidRPr="007C1105">
              <w:rPr>
                <w:rFonts w:ascii="Arial Narrow" w:hAnsi="Arial Narrow" w:cstheme="minorHAnsi"/>
              </w:rPr>
              <w:t xml:space="preserve"> at det var primære negative symptomer der blev undersøgt </w:t>
            </w:r>
            <w:r>
              <w:rPr>
                <w:rFonts w:ascii="Arial Narrow" w:hAnsi="Arial Narrow" w:cstheme="minorHAnsi"/>
              </w:rPr>
              <w:t>(Anvendelse af både CDSS og UKU-måleinstrumenter)</w:t>
            </w:r>
          </w:p>
          <w:p w14:paraId="7A2B12D4" w14:textId="77777777" w:rsidR="00B92B11" w:rsidRDefault="00B92B11" w:rsidP="00EA102A">
            <w:pPr>
              <w:rPr>
                <w:rFonts w:ascii="Arial Narrow" w:hAnsi="Arial Narrow" w:cstheme="minorHAnsi"/>
              </w:rPr>
            </w:pPr>
            <w:r>
              <w:rPr>
                <w:rFonts w:ascii="Arial Narrow" w:hAnsi="Arial Narrow" w:cstheme="minorHAnsi"/>
              </w:rPr>
              <w:t>2.Både PANSS og BNSS blev anvendt som måleinstrumenter</w:t>
            </w:r>
          </w:p>
          <w:p w14:paraId="617E495F" w14:textId="77777777" w:rsidR="00B92B11" w:rsidRDefault="00B92B11" w:rsidP="00EA102A">
            <w:pPr>
              <w:rPr>
                <w:rFonts w:ascii="Arial Narrow" w:hAnsi="Arial Narrow" w:cstheme="minorHAnsi"/>
              </w:rPr>
            </w:pPr>
            <w:r>
              <w:rPr>
                <w:rFonts w:ascii="Arial Narrow" w:hAnsi="Arial Narrow" w:cstheme="minorHAnsi"/>
              </w:rPr>
              <w:t>3. Både rating-personale og deltagere var blindet</w:t>
            </w:r>
          </w:p>
          <w:p w14:paraId="44D1B32E" w14:textId="77777777" w:rsidR="00B92B11" w:rsidRDefault="00B92B11" w:rsidP="00EA102A">
            <w:pPr>
              <w:rPr>
                <w:rFonts w:ascii="Arial Narrow" w:hAnsi="Arial Narrow" w:cstheme="minorHAnsi"/>
              </w:rPr>
            </w:pPr>
            <w:r>
              <w:rPr>
                <w:rFonts w:ascii="Arial Narrow" w:hAnsi="Arial Narrow" w:cstheme="minorHAnsi"/>
              </w:rPr>
              <w:lastRenderedPageBreak/>
              <w:t>4.Der blev randomiseret til henholdsvis 25 sessioner musikterapi eller 25 sessioner musiklytning.</w:t>
            </w:r>
          </w:p>
          <w:p w14:paraId="3BD3B43E" w14:textId="77777777" w:rsidR="00B92B11" w:rsidRDefault="00B92B11" w:rsidP="00EA102A">
            <w:pPr>
              <w:rPr>
                <w:rFonts w:ascii="Arial Narrow" w:hAnsi="Arial Narrow" w:cstheme="minorHAnsi"/>
              </w:rPr>
            </w:pPr>
            <w:r>
              <w:rPr>
                <w:rFonts w:ascii="Arial Narrow" w:hAnsi="Arial Narrow" w:cstheme="minorHAnsi"/>
              </w:rPr>
              <w:t>5. Begge tilbud reducerede signifikant negative symptomer for begge grupper ved en overordnet statistisk analyse. Ved nærmere statistisk undersøgelse af forskellige items viste det sig, at eksperimentalgruppen havde langt mindre frafald og en bedre udviklet alliance med terapeuten.</w:t>
            </w:r>
          </w:p>
          <w:p w14:paraId="43B681C5" w14:textId="77777777" w:rsidR="00B92B11" w:rsidRDefault="00B92B11" w:rsidP="00EA102A">
            <w:pPr>
              <w:rPr>
                <w:rFonts w:ascii="Arial Narrow" w:hAnsi="Arial Narrow" w:cstheme="minorHAnsi"/>
              </w:rPr>
            </w:pPr>
            <w:r>
              <w:rPr>
                <w:rFonts w:ascii="Arial Narrow" w:hAnsi="Arial Narrow" w:cstheme="minorHAnsi"/>
              </w:rPr>
              <w:t>5. Terapeuterne i kontrolgruppen (ikke musikterapeuter) anvendte musikspillelister specifikt udviklet til målgruppen af musikterapeuter - og terapeuterne var tillige instrueret af musikterapeuter i at anvende disse.</w:t>
            </w:r>
          </w:p>
          <w:p w14:paraId="4B9D34D6" w14:textId="77777777" w:rsidR="00B92B11" w:rsidRPr="007C1105" w:rsidRDefault="00B92B11" w:rsidP="00EA102A">
            <w:pPr>
              <w:rPr>
                <w:rFonts w:ascii="Arial Narrow" w:hAnsi="Arial Narrow" w:cstheme="minorHAnsi"/>
              </w:rPr>
            </w:pPr>
            <w:r>
              <w:rPr>
                <w:rFonts w:ascii="Arial Narrow" w:hAnsi="Arial Narrow" w:cstheme="minorHAnsi"/>
              </w:rPr>
              <w:t>6. Selv om vi ikke kan konkludere, hvilket tilbud der virker bedst på hvilke patienter med negative symptomer, kan musikterapeuter både udøve musikterapi til de patienter der har behov for en mere aktiv tilgang. Og de kan tillige selv udøve eller instruere andre faggrupper i at udøve musiklytning til de patienter med negative symptomer, som måtte have behov for en mere receptiv tilgang. Begge tilbud falder inden for musikterapi som overordnet tilbud.</w:t>
            </w:r>
          </w:p>
        </w:tc>
      </w:tr>
      <w:tr w:rsidR="00B92B11" w:rsidRPr="00FB2067" w14:paraId="410F0022" w14:textId="77777777" w:rsidTr="00EA102A">
        <w:tc>
          <w:tcPr>
            <w:tcW w:w="4957" w:type="dxa"/>
          </w:tcPr>
          <w:p w14:paraId="61B1FB92"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lastRenderedPageBreak/>
              <w:t>Forslag til supplerende litteratur</w:t>
            </w:r>
          </w:p>
          <w:p w14:paraId="040D0528" w14:textId="77777777" w:rsidR="00B92B11" w:rsidRPr="00FB2067" w:rsidRDefault="00B92B11" w:rsidP="00EA102A">
            <w:pPr>
              <w:rPr>
                <w:rFonts w:ascii="Arial Narrow" w:hAnsi="Arial Narrow"/>
              </w:rPr>
            </w:pPr>
            <w:r w:rsidRPr="00FB2067">
              <w:rPr>
                <w:rFonts w:ascii="Arial Narrow" w:hAnsi="Arial Narrow"/>
              </w:rPr>
              <w:t>Mangler der f.eks. væsentlige kilder, der vil kunne ændre anbefalingerne? Angiv reference og begrundelse.</w:t>
            </w:r>
          </w:p>
          <w:p w14:paraId="028B7F57" w14:textId="77777777" w:rsidR="00B92B11" w:rsidRPr="00FB2067" w:rsidRDefault="00B92B11" w:rsidP="00EA102A">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3CA0DBBC" w14:textId="77777777" w:rsidR="00B92B11" w:rsidRPr="00FB2067" w:rsidRDefault="00B92B11" w:rsidP="00EA102A">
            <w:pPr>
              <w:rPr>
                <w:rFonts w:ascii="Arial Narrow" w:hAnsi="Arial Narrow" w:cstheme="minorHAnsi"/>
              </w:rPr>
            </w:pPr>
          </w:p>
        </w:tc>
        <w:tc>
          <w:tcPr>
            <w:tcW w:w="4253" w:type="dxa"/>
          </w:tcPr>
          <w:p w14:paraId="021A9ECF" w14:textId="77777777" w:rsidR="00B92B11" w:rsidRPr="005C643C" w:rsidRDefault="00B92B11" w:rsidP="00EA102A">
            <w:r w:rsidRPr="005C643C">
              <w:t xml:space="preserve">Pedersen, I. N., Bonde, L. O., Hannibal, N., Nielsen, J., Aagaard, J., Bertelsen, L. R., Jensen, S. B., &amp; Nielsen, R. E. (2019). </w:t>
            </w:r>
            <w:r w:rsidRPr="005C643C">
              <w:rPr>
                <w:lang w:val="en-US"/>
              </w:rPr>
              <w:t xml:space="preserve">Music Therapy as Treatment of Negative Symptoms for Adult Patients Diagnosed with Schizophrenia: Study Protocol for a Randomized, Controlled and Blinded Study. </w:t>
            </w:r>
            <w:proofErr w:type="spellStart"/>
            <w:r w:rsidRPr="005C643C">
              <w:t>Medicines</w:t>
            </w:r>
            <w:proofErr w:type="spellEnd"/>
            <w:r w:rsidRPr="005C643C">
              <w:t xml:space="preserve">, 6(2), Artikel 46. </w:t>
            </w:r>
            <w:hyperlink r:id="rId13" w:history="1">
              <w:r w:rsidRPr="005C643C">
                <w:rPr>
                  <w:rStyle w:val="Hyperlink"/>
                </w:rPr>
                <w:t>https://doi.org/10.3390/medicines6020046</w:t>
              </w:r>
            </w:hyperlink>
          </w:p>
          <w:p w14:paraId="524B17B5" w14:textId="77777777" w:rsidR="00B92B11" w:rsidRPr="005C643C" w:rsidRDefault="00B92B11" w:rsidP="00EA102A"/>
          <w:p w14:paraId="25D9508D" w14:textId="77777777" w:rsidR="00B92B11" w:rsidRPr="005C643C" w:rsidRDefault="00B92B11" w:rsidP="00EA102A">
            <w:pPr>
              <w:rPr>
                <w:lang w:val="en-US"/>
              </w:rPr>
            </w:pPr>
            <w:r w:rsidRPr="005C643C">
              <w:t xml:space="preserve">Pedersen, I. N., Bonde, L. O., Hannibal, N., Nielsen, J., Aagaard, J., Gold, C., Bertelsen, L. R., Jensen, S. B., &amp; Nielsen, R. E. (2021). </w:t>
            </w:r>
            <w:r w:rsidRPr="005C643C">
              <w:rPr>
                <w:lang w:val="en-US"/>
              </w:rPr>
              <w:t xml:space="preserve">Music Therapy vs. Music Listening for Negative Symptoms in Schizophrenia: Randomized, Controlled, Assessor- and Patient-Blinded Trial. Frontiers in Psychiatry, 12, Artikel 738810. </w:t>
            </w:r>
            <w:hyperlink r:id="rId14" w:history="1">
              <w:r w:rsidRPr="005C643C">
                <w:rPr>
                  <w:rStyle w:val="Hyperlink"/>
                  <w:lang w:val="en-US"/>
                </w:rPr>
                <w:t>https://doi.org/10.3389/fpsyt.2021.738810</w:t>
              </w:r>
            </w:hyperlink>
          </w:p>
          <w:p w14:paraId="1CF3FAE1" w14:textId="77777777" w:rsidR="00B92B11" w:rsidRPr="005C643C" w:rsidRDefault="00B92B11" w:rsidP="00EA102A">
            <w:pPr>
              <w:rPr>
                <w:lang w:val="en-US"/>
              </w:rPr>
            </w:pPr>
          </w:p>
          <w:p w14:paraId="56EC526B" w14:textId="77777777" w:rsidR="00B92B11" w:rsidRPr="005C643C" w:rsidRDefault="00B92B11" w:rsidP="00EA102A">
            <w:pPr>
              <w:rPr>
                <w:lang w:val="en-US"/>
              </w:rPr>
            </w:pPr>
            <w:r w:rsidRPr="005C643C">
              <w:rPr>
                <w:lang w:val="en-US"/>
              </w:rPr>
              <w:t xml:space="preserve">Hannibal, N., Pedersen, I. N., Bertelsen, L. R., Nielsen, R. E., &amp; Gold, C. (2023). Process-outcome relations in music therapy versus music listening for people with schizophrenia viewed through a mediational model: The role of the therapeutic alliance. Frontiers in Psychiatry, 14, Artikel 1120003. </w:t>
            </w:r>
            <w:hyperlink r:id="rId15" w:history="1">
              <w:r w:rsidRPr="005C643C">
                <w:rPr>
                  <w:rStyle w:val="Hyperlink"/>
                  <w:lang w:val="en-US"/>
                </w:rPr>
                <w:t>https://doi.org/10.3389/fpsyt.2023.1120003</w:t>
              </w:r>
            </w:hyperlink>
          </w:p>
          <w:p w14:paraId="4322B40E" w14:textId="77777777" w:rsidR="00B92B11" w:rsidRPr="005C643C" w:rsidRDefault="00B92B11" w:rsidP="00EA102A">
            <w:pPr>
              <w:rPr>
                <w:lang w:val="en-US"/>
              </w:rPr>
            </w:pPr>
          </w:p>
          <w:p w14:paraId="2562471E" w14:textId="77777777" w:rsidR="00B92B11" w:rsidRPr="005C643C" w:rsidRDefault="00B92B11" w:rsidP="00EA102A">
            <w:r w:rsidRPr="00B92B11">
              <w:rPr>
                <w:lang w:val="en-US"/>
              </w:rPr>
              <w:t xml:space="preserve">Pedersen, I. N., Bonde, L. O., Hannibal, N., Lindvang, C., Jensen, S. B., &amp; Bertelsen, L. R. (2022). </w:t>
            </w:r>
            <w:r w:rsidRPr="005C643C">
              <w:rPr>
                <w:lang w:val="en-US"/>
              </w:rPr>
              <w:t xml:space="preserve">Music as a Psychosocial Intervention with People Suffering from Schizophrenia: Challenges in Practice and Research: . Challenges in Practice and Research. I J. Yip (red.), Schizophrenia - Recent Advances and Patient-Centered Treatment Perspectives Artikel 4 </w:t>
            </w:r>
            <w:proofErr w:type="spellStart"/>
            <w:r w:rsidRPr="005C643C">
              <w:rPr>
                <w:lang w:val="en-US"/>
              </w:rPr>
              <w:t>InTechOpen</w:t>
            </w:r>
            <w:proofErr w:type="spellEnd"/>
            <w:r w:rsidRPr="005C643C">
              <w:rPr>
                <w:lang w:val="en-US"/>
              </w:rPr>
              <w:t xml:space="preserve">. </w:t>
            </w:r>
            <w:hyperlink r:id="rId16" w:history="1">
              <w:r w:rsidRPr="005C643C">
                <w:rPr>
                  <w:rStyle w:val="Hyperlink"/>
                </w:rPr>
                <w:t>https://doi.org/10.5772/intechopen.108827</w:t>
              </w:r>
            </w:hyperlink>
          </w:p>
          <w:p w14:paraId="464F0F0F" w14:textId="77777777" w:rsidR="00B92B11" w:rsidRDefault="00B92B11" w:rsidP="00EA102A"/>
          <w:p w14:paraId="62017F06" w14:textId="77777777" w:rsidR="00B92B11" w:rsidRDefault="00B92B11" w:rsidP="00EA102A">
            <w:r>
              <w:t xml:space="preserve">Disse kilder viser dels forskningsprotokollen, dels resultat af overordnet statistisk analyse samt analyse af udvalgte items og diskussion af undersøgelsen. Resultaterne viser en klar signifikans i reduktion af negative symptomer i begge deltagergrupper. </w:t>
            </w:r>
          </w:p>
          <w:p w14:paraId="6E72FB71" w14:textId="77777777" w:rsidR="00B92B11" w:rsidRDefault="00B92B11" w:rsidP="00EA102A">
            <w:r>
              <w:t xml:space="preserve">Vi mener disse resultater relevant bør forårsage en ændring i anbefalingerne i de kliniske retningslinjer vedrørende musikterapi, så den kliniske retningslinje herfor eksempelvis hedder: </w:t>
            </w:r>
          </w:p>
          <w:p w14:paraId="4C251E54" w14:textId="77777777" w:rsidR="00B92B11" w:rsidRDefault="00B92B11" w:rsidP="00EA102A">
            <w:pPr>
              <w:rPr>
                <w:b/>
                <w:bCs/>
              </w:rPr>
            </w:pPr>
            <w:r w:rsidRPr="00B15464">
              <w:rPr>
                <w:b/>
                <w:bCs/>
              </w:rPr>
              <w:t>Overvej at tilbyde musikterapi som en del af en integreret behandlingsindsats, der sigter mod at 1)</w:t>
            </w:r>
            <w:r>
              <w:rPr>
                <w:b/>
                <w:bCs/>
              </w:rPr>
              <w:t xml:space="preserve"> </w:t>
            </w:r>
            <w:r w:rsidRPr="00B15464">
              <w:rPr>
                <w:b/>
                <w:bCs/>
              </w:rPr>
              <w:t xml:space="preserve">regulere </w:t>
            </w:r>
            <w:r>
              <w:rPr>
                <w:b/>
                <w:bCs/>
              </w:rPr>
              <w:t xml:space="preserve">tanker, </w:t>
            </w:r>
            <w:r w:rsidRPr="00B15464">
              <w:rPr>
                <w:b/>
                <w:bCs/>
              </w:rPr>
              <w:t>følelser og energi, 2)</w:t>
            </w:r>
            <w:r>
              <w:rPr>
                <w:b/>
                <w:bCs/>
              </w:rPr>
              <w:t xml:space="preserve"> </w:t>
            </w:r>
            <w:r w:rsidRPr="00B15464">
              <w:rPr>
                <w:b/>
                <w:bCs/>
              </w:rPr>
              <w:t>øge motivation for aktiviteter i dagligdagen, 3) øge livskvaliteten.</w:t>
            </w:r>
          </w:p>
          <w:p w14:paraId="47095528" w14:textId="77777777" w:rsidR="00B92B11" w:rsidRPr="00B15464" w:rsidRDefault="00B92B11" w:rsidP="00EA102A">
            <w:pPr>
              <w:rPr>
                <w:b/>
                <w:bCs/>
              </w:rPr>
            </w:pPr>
          </w:p>
          <w:p w14:paraId="4C14B4CD" w14:textId="77777777" w:rsidR="00B92B11" w:rsidRPr="00675DC4" w:rsidRDefault="00B92B11" w:rsidP="00EA102A">
            <w:r>
              <w:t>Se deltagerudtalelser (ved opfølgende interview) nedenfor i kommentarfeltet.</w:t>
            </w:r>
          </w:p>
          <w:p w14:paraId="5168EB12" w14:textId="77777777" w:rsidR="00B92B11" w:rsidRPr="00FB2067" w:rsidRDefault="00B92B11" w:rsidP="00EA102A">
            <w:pPr>
              <w:ind w:left="1440"/>
              <w:rPr>
                <w:rFonts w:ascii="Arial Narrow" w:hAnsi="Arial Narrow" w:cstheme="minorHAnsi"/>
              </w:rPr>
            </w:pPr>
          </w:p>
        </w:tc>
      </w:tr>
      <w:tr w:rsidR="00B92B11" w:rsidRPr="00FB2067" w14:paraId="5D2852AB" w14:textId="77777777" w:rsidTr="00EA102A">
        <w:tc>
          <w:tcPr>
            <w:tcW w:w="4957" w:type="dxa"/>
          </w:tcPr>
          <w:p w14:paraId="7784F615"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lastRenderedPageBreak/>
              <w:t>Metodisk indhold</w:t>
            </w:r>
          </w:p>
          <w:p w14:paraId="42E18CBF" w14:textId="77777777" w:rsidR="00B92B11" w:rsidRPr="00FB2067" w:rsidRDefault="00B92B11" w:rsidP="00EA102A">
            <w:pPr>
              <w:rPr>
                <w:rFonts w:ascii="Arial Narrow" w:hAnsi="Arial Narrow" w:cstheme="minorHAnsi"/>
              </w:rPr>
            </w:pPr>
            <w:r w:rsidRPr="00FB2067">
              <w:rPr>
                <w:rFonts w:ascii="Arial Narrow" w:hAnsi="Arial Narrow" w:cstheme="minorHAnsi"/>
              </w:rPr>
              <w:t>Er der forhold ved den anvendte metode (litteratursøgning, vurdering af de inkluderede studiers kvalitet, udvælgelse etc.), som er uklar, bør revideres eller lignende?</w:t>
            </w:r>
          </w:p>
        </w:tc>
        <w:tc>
          <w:tcPr>
            <w:tcW w:w="850" w:type="dxa"/>
          </w:tcPr>
          <w:p w14:paraId="61E164CF" w14:textId="77777777" w:rsidR="00B92B11" w:rsidRPr="00FB2067" w:rsidRDefault="00B92B11" w:rsidP="00EA102A">
            <w:pPr>
              <w:rPr>
                <w:rFonts w:ascii="Arial Narrow" w:hAnsi="Arial Narrow" w:cstheme="minorHAnsi"/>
              </w:rPr>
            </w:pPr>
          </w:p>
        </w:tc>
        <w:tc>
          <w:tcPr>
            <w:tcW w:w="4253" w:type="dxa"/>
          </w:tcPr>
          <w:p w14:paraId="1EE548D8" w14:textId="77777777" w:rsidR="00B92B11" w:rsidRPr="00FB2067" w:rsidRDefault="00B92B11" w:rsidP="00EA102A">
            <w:pPr>
              <w:rPr>
                <w:rFonts w:ascii="Arial Narrow" w:hAnsi="Arial Narrow" w:cstheme="minorHAnsi"/>
              </w:rPr>
            </w:pPr>
            <w:r>
              <w:rPr>
                <w:rFonts w:ascii="Arial Narrow" w:hAnsi="Arial Narrow" w:cstheme="minorHAnsi"/>
              </w:rPr>
              <w:t>Vedrørende retningslinje 21 – musikterapi - bør nyere forskningslitteratur tilføjes (se ovenfor) og teksten revideres i tråd med ovenstående anbefalede eksempel.</w:t>
            </w:r>
          </w:p>
        </w:tc>
      </w:tr>
      <w:tr w:rsidR="00B92B11" w:rsidRPr="00FB2067" w14:paraId="3CBBFB36" w14:textId="77777777" w:rsidTr="00EA102A">
        <w:tc>
          <w:tcPr>
            <w:tcW w:w="4957" w:type="dxa"/>
          </w:tcPr>
          <w:p w14:paraId="6EF85FE8" w14:textId="77777777" w:rsidR="00B92B11" w:rsidRPr="00FB2067" w:rsidRDefault="00B92B11" w:rsidP="00EA102A">
            <w:pPr>
              <w:keepNext/>
              <w:outlineLvl w:val="1"/>
              <w:rPr>
                <w:rFonts w:ascii="Arial Narrow" w:hAnsi="Arial Narrow" w:cstheme="minorHAnsi"/>
                <w:b/>
              </w:rPr>
            </w:pPr>
            <w:r w:rsidRPr="00FB2067">
              <w:rPr>
                <w:rFonts w:ascii="Arial Narrow" w:hAnsi="Arial Narrow" w:cstheme="minorHAnsi"/>
                <w:b/>
              </w:rPr>
              <w:t>Bilag og vejledninger</w:t>
            </w:r>
          </w:p>
          <w:p w14:paraId="498435CD" w14:textId="77777777" w:rsidR="00B92B11" w:rsidRPr="00FB2067" w:rsidRDefault="00B92B11" w:rsidP="00EA102A">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7010D050" w14:textId="77777777" w:rsidR="00B92B11" w:rsidRPr="00FB2067" w:rsidRDefault="00B92B11" w:rsidP="00EA102A">
            <w:pPr>
              <w:rPr>
                <w:rFonts w:ascii="Arial Narrow" w:hAnsi="Arial Narrow" w:cstheme="minorHAnsi"/>
              </w:rPr>
            </w:pPr>
          </w:p>
        </w:tc>
        <w:tc>
          <w:tcPr>
            <w:tcW w:w="4253" w:type="dxa"/>
          </w:tcPr>
          <w:p w14:paraId="50147AE8" w14:textId="77777777" w:rsidR="00B92B11" w:rsidRPr="00FB2067" w:rsidRDefault="00B92B11" w:rsidP="00EA102A">
            <w:pPr>
              <w:rPr>
                <w:rFonts w:ascii="Arial Narrow" w:hAnsi="Arial Narrow" w:cstheme="minorHAnsi"/>
              </w:rPr>
            </w:pPr>
          </w:p>
        </w:tc>
      </w:tr>
      <w:tr w:rsidR="00B92B11" w:rsidRPr="00FB2067" w14:paraId="600E8D84" w14:textId="77777777" w:rsidTr="00EA102A">
        <w:tc>
          <w:tcPr>
            <w:tcW w:w="10060" w:type="dxa"/>
            <w:gridSpan w:val="3"/>
          </w:tcPr>
          <w:p w14:paraId="12A113CC" w14:textId="77777777" w:rsidR="00B92B11" w:rsidRPr="00FB2067" w:rsidRDefault="00B92B11" w:rsidP="00EA102A">
            <w:pPr>
              <w:keepNext/>
              <w:outlineLvl w:val="1"/>
              <w:rPr>
                <w:rFonts w:ascii="Arial Narrow" w:hAnsi="Arial Narrow" w:cstheme="minorHAnsi"/>
                <w:bCs/>
              </w:rPr>
            </w:pPr>
            <w:r w:rsidRPr="00FB2067">
              <w:rPr>
                <w:rFonts w:ascii="Arial Narrow" w:hAnsi="Arial Narrow" w:cstheme="minorHAnsi"/>
                <w:b/>
              </w:rPr>
              <w:t>Andre kommentarer</w:t>
            </w:r>
            <w:r>
              <w:rPr>
                <w:rFonts w:ascii="Arial Narrow" w:hAnsi="Arial Narrow" w:cstheme="minorHAnsi"/>
                <w:bCs/>
              </w:rPr>
              <w:t xml:space="preserve"> </w:t>
            </w:r>
          </w:p>
          <w:p w14:paraId="48813008" w14:textId="77777777" w:rsidR="00B92B11" w:rsidRDefault="00B92B11" w:rsidP="00EA102A">
            <w:pPr>
              <w:spacing w:line="278" w:lineRule="auto"/>
              <w:ind w:left="360"/>
              <w:rPr>
                <w:rFonts w:ascii="Arial Narrow" w:hAnsi="Arial Narrow" w:cstheme="minorHAnsi"/>
              </w:rPr>
            </w:pPr>
            <w:r w:rsidRPr="00D47715">
              <w:rPr>
                <w:rFonts w:ascii="Arial Narrow" w:hAnsi="Arial Narrow" w:cstheme="minorHAnsi"/>
              </w:rPr>
              <w:t>Eksempler på deltagerudtalelser fra deltagerne i forskningsprojektet</w:t>
            </w:r>
            <w:r>
              <w:rPr>
                <w:rFonts w:ascii="Arial Narrow" w:hAnsi="Arial Narrow" w:cstheme="minorHAnsi"/>
              </w:rPr>
              <w:t xml:space="preserve"> beskrevet i kilderne ovenfor - </w:t>
            </w:r>
            <w:r w:rsidRPr="00D47715">
              <w:rPr>
                <w:rFonts w:ascii="Arial Narrow" w:hAnsi="Arial Narrow" w:cstheme="minorHAnsi"/>
              </w:rPr>
              <w:t xml:space="preserve"> fra et opfølgende interview </w:t>
            </w:r>
            <w:r>
              <w:rPr>
                <w:rFonts w:ascii="Arial Narrow" w:hAnsi="Arial Narrow" w:cstheme="minorHAnsi"/>
              </w:rPr>
              <w:t xml:space="preserve">udført </w:t>
            </w:r>
            <w:r w:rsidRPr="00D47715">
              <w:rPr>
                <w:rFonts w:ascii="Arial Narrow" w:hAnsi="Arial Narrow" w:cstheme="minorHAnsi"/>
              </w:rPr>
              <w:t>1 måned efter afslutning på deltagelse</w:t>
            </w:r>
            <w:r>
              <w:rPr>
                <w:rFonts w:ascii="Arial Narrow" w:hAnsi="Arial Narrow" w:cstheme="minorHAnsi"/>
              </w:rPr>
              <w:t xml:space="preserve"> i projektet</w:t>
            </w:r>
            <w:r w:rsidRPr="00D47715">
              <w:rPr>
                <w:rFonts w:ascii="Arial Narrow" w:hAnsi="Arial Narrow" w:cstheme="minorHAnsi"/>
              </w:rPr>
              <w:t xml:space="preserve">: </w:t>
            </w:r>
          </w:p>
          <w:p w14:paraId="1F1C8238" w14:textId="77777777" w:rsidR="00B92B11" w:rsidRPr="00652037" w:rsidRDefault="00B92B11" w:rsidP="00EA102A">
            <w:pPr>
              <w:spacing w:line="278" w:lineRule="auto"/>
              <w:ind w:left="360"/>
              <w:rPr>
                <w:rFonts w:ascii="Arial" w:hAnsi="Arial" w:cs="Arial"/>
                <w:i/>
                <w:iCs/>
                <w:sz w:val="21"/>
                <w:szCs w:val="21"/>
              </w:rPr>
            </w:pPr>
            <w:r w:rsidRPr="00652037">
              <w:rPr>
                <w:rFonts w:ascii="Arial Narrow" w:hAnsi="Arial Narrow" w:cstheme="minorHAnsi"/>
                <w:i/>
                <w:iCs/>
              </w:rPr>
              <w:t xml:space="preserve">A) </w:t>
            </w:r>
            <w:r w:rsidRPr="00652037">
              <w:rPr>
                <w:rFonts w:ascii="Arial" w:hAnsi="Arial" w:cs="Arial"/>
                <w:i/>
                <w:iCs/>
                <w:sz w:val="21"/>
                <w:szCs w:val="21"/>
              </w:rPr>
              <w:t xml:space="preserve">Musik kan trække mig ud af tankemylder/tristhed/vrede. </w:t>
            </w:r>
          </w:p>
          <w:p w14:paraId="23BC539F" w14:textId="77777777" w:rsidR="00B92B11" w:rsidRPr="00652037" w:rsidRDefault="00B92B11" w:rsidP="00EA102A">
            <w:pPr>
              <w:spacing w:line="278" w:lineRule="auto"/>
              <w:ind w:left="360"/>
              <w:rPr>
                <w:i/>
                <w:iCs/>
              </w:rPr>
            </w:pPr>
            <w:r w:rsidRPr="00652037">
              <w:rPr>
                <w:rFonts w:ascii="Arial" w:hAnsi="Arial" w:cs="Arial"/>
                <w:i/>
                <w:iCs/>
                <w:sz w:val="21"/>
                <w:szCs w:val="21"/>
              </w:rPr>
              <w:t>B)  Synes det har hjulpet på de negative tanker. Hjælper at sætte noget musik på. Det har jeg ikke tænkt på før.</w:t>
            </w:r>
          </w:p>
          <w:p w14:paraId="0AE0B3DC" w14:textId="77777777" w:rsidR="00B92B11" w:rsidRPr="00652037" w:rsidRDefault="00B92B11" w:rsidP="00EA102A">
            <w:pPr>
              <w:spacing w:line="278" w:lineRule="auto"/>
              <w:rPr>
                <w:rFonts w:ascii="Arial" w:hAnsi="Arial" w:cs="Arial"/>
                <w:i/>
                <w:iCs/>
                <w:sz w:val="21"/>
                <w:szCs w:val="21"/>
              </w:rPr>
            </w:pPr>
            <w:r w:rsidRPr="00652037">
              <w:rPr>
                <w:rFonts w:ascii="Arial" w:hAnsi="Arial" w:cs="Arial"/>
                <w:i/>
                <w:iCs/>
                <w:sz w:val="21"/>
                <w:szCs w:val="21"/>
              </w:rPr>
              <w:t xml:space="preserve">     C) Jeg har aldrig nogen sinde forventet at det at sidde og hamre på nogen tangenter på et klaver at   det kan have så stor en effekt på ens humør. Stor effekt! Været glad i de dage jeg har været afsted. Betydelig bedre humør resten af dagen. Selv under en vinterdepression. Der går ellers måneder imellem sådanne dage og så lige pludselig får jeg en dag om ugen.</w:t>
            </w:r>
          </w:p>
          <w:p w14:paraId="6960C221" w14:textId="77777777" w:rsidR="00B92B11" w:rsidRPr="00652037" w:rsidRDefault="00B92B11" w:rsidP="00EA102A">
            <w:pPr>
              <w:spacing w:line="278" w:lineRule="auto"/>
              <w:rPr>
                <w:rFonts w:ascii="Arial" w:hAnsi="Arial" w:cs="Arial"/>
                <w:i/>
                <w:iCs/>
                <w:sz w:val="21"/>
                <w:szCs w:val="21"/>
              </w:rPr>
            </w:pPr>
            <w:r w:rsidRPr="00652037">
              <w:rPr>
                <w:rFonts w:ascii="Arial" w:hAnsi="Arial" w:cs="Arial"/>
                <w:i/>
                <w:iCs/>
                <w:sz w:val="21"/>
                <w:szCs w:val="21"/>
              </w:rPr>
              <w:lastRenderedPageBreak/>
              <w:t xml:space="preserve">      D) Det er ikke mig der spiller – det er os der spiller. Det kan løfte mig lidt ud af den depressive del. Det er nødvendigt for at kunne handle. Det flytter sig langsomt - men det flytter sig. Jeg savner tilbuddet</w:t>
            </w:r>
          </w:p>
          <w:p w14:paraId="40046992" w14:textId="77777777" w:rsidR="00B92B11" w:rsidRPr="00652037" w:rsidRDefault="00B92B11" w:rsidP="00EA102A">
            <w:pPr>
              <w:spacing w:line="278" w:lineRule="auto"/>
              <w:rPr>
                <w:i/>
                <w:iCs/>
              </w:rPr>
            </w:pPr>
            <w:r w:rsidRPr="00652037">
              <w:rPr>
                <w:rFonts w:ascii="Arial" w:hAnsi="Arial" w:cs="Arial"/>
                <w:i/>
                <w:iCs/>
                <w:sz w:val="21"/>
                <w:szCs w:val="21"/>
              </w:rPr>
              <w:t xml:space="preserve">     E) MT har givet fornyet energi til fitness og til at stå op om morgenen</w:t>
            </w:r>
          </w:p>
          <w:p w14:paraId="0452CA01" w14:textId="77777777" w:rsidR="00B92B11" w:rsidRPr="00652037" w:rsidRDefault="00B92B11" w:rsidP="00EA102A">
            <w:pPr>
              <w:spacing w:line="278" w:lineRule="auto"/>
              <w:rPr>
                <w:i/>
                <w:iCs/>
              </w:rPr>
            </w:pPr>
            <w:r w:rsidRPr="00652037">
              <w:rPr>
                <w:i/>
                <w:iCs/>
              </w:rPr>
              <w:t xml:space="preserve">      F) </w:t>
            </w:r>
            <w:r w:rsidRPr="00652037">
              <w:rPr>
                <w:rFonts w:ascii="Arial" w:hAnsi="Arial" w:cs="Arial"/>
                <w:i/>
                <w:iCs/>
                <w:sz w:val="21"/>
                <w:szCs w:val="21"/>
              </w:rPr>
              <w:t>Giver så meget livsglæde. Jeg er blevet meget mere udadvendt.</w:t>
            </w:r>
          </w:p>
          <w:p w14:paraId="771C322C" w14:textId="77777777" w:rsidR="00B92B11" w:rsidRPr="00652037" w:rsidRDefault="00B92B11" w:rsidP="00EA102A">
            <w:pPr>
              <w:spacing w:line="278" w:lineRule="auto"/>
              <w:rPr>
                <w:i/>
                <w:iCs/>
              </w:rPr>
            </w:pPr>
          </w:p>
          <w:p w14:paraId="0FBDA977" w14:textId="77777777" w:rsidR="00B92B11" w:rsidRPr="00652037" w:rsidRDefault="00B92B11" w:rsidP="00EA102A">
            <w:pPr>
              <w:pStyle w:val="Listeafsnit"/>
              <w:spacing w:line="278" w:lineRule="auto"/>
              <w:rPr>
                <w:i/>
                <w:iCs/>
              </w:rPr>
            </w:pPr>
          </w:p>
          <w:p w14:paraId="7A1AE7DC" w14:textId="77777777" w:rsidR="00B92B11" w:rsidRPr="00FB2067" w:rsidRDefault="00B92B11" w:rsidP="00EA102A">
            <w:pPr>
              <w:rPr>
                <w:rFonts w:ascii="Arial Narrow" w:hAnsi="Arial Narrow" w:cstheme="minorHAnsi"/>
              </w:rPr>
            </w:pPr>
          </w:p>
          <w:p w14:paraId="753DD483" w14:textId="77777777" w:rsidR="00B92B11" w:rsidRPr="00FB2067" w:rsidRDefault="00B92B11" w:rsidP="00EA102A">
            <w:pPr>
              <w:rPr>
                <w:rFonts w:ascii="Arial Narrow" w:hAnsi="Arial Narrow" w:cstheme="minorHAnsi"/>
              </w:rPr>
            </w:pPr>
          </w:p>
        </w:tc>
      </w:tr>
    </w:tbl>
    <w:p w14:paraId="1E8635CD" w14:textId="77777777" w:rsidR="00B92B11" w:rsidRDefault="00B92B11" w:rsidP="00B92B11"/>
    <w:p w14:paraId="2569C0E0" w14:textId="77777777" w:rsidR="00B92B11" w:rsidRDefault="00B92B11" w:rsidP="00B92B11"/>
    <w:p w14:paraId="10FCAC7C" w14:textId="6F1C480E" w:rsidR="00B92B11" w:rsidRDefault="00B92B11" w:rsidP="00B92B11">
      <w:pPr>
        <w:pStyle w:val="Overskrift1"/>
      </w:pPr>
      <w:r w:rsidRPr="00B92B11">
        <w:lastRenderedPageBreak/>
        <w:t xml:space="preserve">Psykiatrien Region Sjælland </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B92B11" w:rsidRPr="00906A69" w14:paraId="36DD179C" w14:textId="77777777" w:rsidTr="00EA102A">
        <w:tc>
          <w:tcPr>
            <w:tcW w:w="10060" w:type="dxa"/>
            <w:gridSpan w:val="3"/>
            <w:shd w:val="clear" w:color="auto" w:fill="AEC905"/>
          </w:tcPr>
          <w:p w14:paraId="66B48848" w14:textId="77777777" w:rsidR="00B92B11" w:rsidRPr="00906A69" w:rsidRDefault="00B92B11" w:rsidP="00EA102A">
            <w:pPr>
              <w:keepNext/>
              <w:jc w:val="center"/>
              <w:outlineLvl w:val="0"/>
              <w:rPr>
                <w:rFonts w:ascii="Arial Narrow" w:hAnsi="Arial Narrow" w:cstheme="minorHAnsi"/>
                <w:sz w:val="28"/>
                <w:szCs w:val="36"/>
              </w:rPr>
            </w:pPr>
            <w:r w:rsidRPr="00906A69">
              <w:rPr>
                <w:rFonts w:ascii="Arial Narrow" w:hAnsi="Arial Narrow" w:cstheme="minorHAnsi"/>
                <w:b/>
                <w:sz w:val="28"/>
                <w:szCs w:val="36"/>
              </w:rPr>
              <w:t>Skabelon høringssvar</w:t>
            </w:r>
          </w:p>
        </w:tc>
      </w:tr>
      <w:tr w:rsidR="00B92B11" w:rsidRPr="00906A69" w14:paraId="45611913" w14:textId="77777777" w:rsidTr="00EA102A">
        <w:tc>
          <w:tcPr>
            <w:tcW w:w="10060" w:type="dxa"/>
            <w:gridSpan w:val="3"/>
            <w:shd w:val="clear" w:color="auto" w:fill="auto"/>
          </w:tcPr>
          <w:p w14:paraId="5ADF9343" w14:textId="77777777" w:rsidR="00B92B11" w:rsidRPr="00906A69" w:rsidRDefault="00B92B11" w:rsidP="00EA102A">
            <w:pPr>
              <w:keepNext/>
              <w:outlineLvl w:val="0"/>
              <w:rPr>
                <w:rFonts w:ascii="Arial Narrow" w:hAnsi="Arial Narrow" w:cstheme="minorHAnsi"/>
                <w:b/>
              </w:rPr>
            </w:pPr>
            <w:r w:rsidRPr="00906A69">
              <w:rPr>
                <w:rFonts w:ascii="Arial Narrow" w:hAnsi="Arial Narrow" w:cstheme="minorHAnsi"/>
                <w:b/>
              </w:rPr>
              <w:t>Titel på den kliniske retningslinje:</w:t>
            </w:r>
          </w:p>
          <w:p w14:paraId="4E215824" w14:textId="77777777" w:rsidR="00B92B11" w:rsidRDefault="00B92B11" w:rsidP="00EA102A">
            <w:pPr>
              <w:pStyle w:val="Overskrift1"/>
              <w:spacing w:before="0"/>
              <w:rPr>
                <w:rFonts w:asciiTheme="minorHAnsi" w:eastAsiaTheme="minorHAnsi" w:hAnsiTheme="minorHAnsi" w:cstheme="minorBidi"/>
                <w:color w:val="auto"/>
                <w:sz w:val="20"/>
                <w:szCs w:val="20"/>
              </w:rPr>
            </w:pPr>
            <w:r w:rsidRPr="008D3EF4">
              <w:rPr>
                <w:rFonts w:asciiTheme="minorHAnsi" w:eastAsiaTheme="minorHAnsi" w:hAnsiTheme="minorHAnsi" w:cstheme="minorBidi"/>
                <w:color w:val="auto"/>
                <w:sz w:val="20"/>
                <w:szCs w:val="20"/>
              </w:rPr>
              <w:t>Negative symptomer ved skizofreni og andre primære psykoselidelser</w:t>
            </w:r>
            <w:r>
              <w:rPr>
                <w:rFonts w:asciiTheme="minorHAnsi" w:eastAsiaTheme="minorHAnsi" w:hAnsiTheme="minorHAnsi" w:cstheme="minorBidi"/>
                <w:color w:val="auto"/>
                <w:sz w:val="20"/>
                <w:szCs w:val="20"/>
              </w:rPr>
              <w:t xml:space="preserve"> </w:t>
            </w:r>
            <w:r w:rsidRPr="008D3EF4">
              <w:rPr>
                <w:rFonts w:asciiTheme="minorHAnsi" w:eastAsiaTheme="minorHAnsi" w:hAnsiTheme="minorHAnsi" w:cstheme="minorBidi"/>
                <w:color w:val="auto"/>
                <w:sz w:val="20"/>
                <w:szCs w:val="20"/>
              </w:rPr>
              <w:t>- Vurdering og behandling af børn, unge og voksne</w:t>
            </w:r>
          </w:p>
          <w:p w14:paraId="703F3F02" w14:textId="77777777" w:rsidR="00B92B11" w:rsidRPr="00A827B7" w:rsidRDefault="00B92B11" w:rsidP="00EA102A"/>
        </w:tc>
      </w:tr>
      <w:tr w:rsidR="00B92B11" w:rsidRPr="00906A69" w14:paraId="36506130" w14:textId="77777777" w:rsidTr="00EA102A">
        <w:tc>
          <w:tcPr>
            <w:tcW w:w="10060" w:type="dxa"/>
            <w:gridSpan w:val="3"/>
            <w:shd w:val="clear" w:color="auto" w:fill="auto"/>
          </w:tcPr>
          <w:p w14:paraId="390BD6BA" w14:textId="2DCF3036" w:rsidR="00B92B11" w:rsidRPr="008726DF" w:rsidRDefault="00B92B11" w:rsidP="00EA102A">
            <w:pPr>
              <w:keepNext/>
              <w:outlineLvl w:val="0"/>
              <w:rPr>
                <w:rFonts w:ascii="Arial Narrow" w:hAnsi="Arial Narrow" w:cstheme="minorHAnsi"/>
                <w:bCs/>
              </w:rPr>
            </w:pPr>
            <w:r w:rsidRPr="00906A69">
              <w:rPr>
                <w:rFonts w:ascii="Arial Narrow" w:hAnsi="Arial Narrow" w:cstheme="minorHAnsi"/>
                <w:b/>
              </w:rPr>
              <w:t>Navn og mailadresse høringspart:</w:t>
            </w:r>
            <w:r>
              <w:rPr>
                <w:rFonts w:ascii="Arial Narrow" w:hAnsi="Arial Narrow" w:cstheme="minorHAnsi"/>
                <w:b/>
              </w:rPr>
              <w:t xml:space="preserve"> </w:t>
            </w:r>
            <w:r w:rsidRPr="00B92B11">
              <w:rPr>
                <w:rFonts w:ascii="Arial Narrow" w:hAnsi="Arial Narrow" w:cstheme="minorHAnsi"/>
                <w:b/>
              </w:rPr>
              <w:t xml:space="preserve">Christina Wenneberg </w:t>
            </w:r>
            <w:hyperlink r:id="rId17" w:history="1">
              <w:r w:rsidRPr="008B77BD">
                <w:rPr>
                  <w:rStyle w:val="Hyperlink"/>
                  <w:rFonts w:ascii="Arial Narrow" w:hAnsi="Arial Narrow" w:cstheme="minorHAnsi"/>
                  <w:b/>
                </w:rPr>
                <w:t>cwe@regionsjaelland.dk</w:t>
              </w:r>
            </w:hyperlink>
            <w:r>
              <w:rPr>
                <w:rFonts w:ascii="Arial Narrow" w:hAnsi="Arial Narrow" w:cstheme="minorHAnsi"/>
                <w:b/>
              </w:rPr>
              <w:t xml:space="preserve"> </w:t>
            </w:r>
            <w:r w:rsidRPr="00B92B11">
              <w:rPr>
                <w:rFonts w:ascii="Arial Narrow" w:hAnsi="Arial Narrow" w:cstheme="minorHAnsi"/>
                <w:b/>
              </w:rPr>
              <w:t xml:space="preserve"> </w:t>
            </w:r>
          </w:p>
          <w:p w14:paraId="16397BD5" w14:textId="77777777" w:rsidR="00B92B11" w:rsidRPr="00906A69" w:rsidRDefault="00B92B11" w:rsidP="00EA102A">
            <w:pPr>
              <w:keepNext/>
              <w:outlineLvl w:val="0"/>
              <w:rPr>
                <w:rFonts w:ascii="Arial Narrow" w:hAnsi="Arial Narrow" w:cstheme="minorHAnsi"/>
                <w:b/>
              </w:rPr>
            </w:pPr>
          </w:p>
        </w:tc>
      </w:tr>
      <w:tr w:rsidR="00B92B11" w:rsidRPr="00906A69" w14:paraId="44B8149D" w14:textId="77777777" w:rsidTr="00EA102A">
        <w:tc>
          <w:tcPr>
            <w:tcW w:w="10060" w:type="dxa"/>
            <w:gridSpan w:val="3"/>
            <w:shd w:val="clear" w:color="auto" w:fill="AEC905"/>
          </w:tcPr>
          <w:p w14:paraId="44AD3ADD" w14:textId="77777777" w:rsidR="00B92B11" w:rsidRPr="00906A69" w:rsidRDefault="00B92B11" w:rsidP="00EA102A">
            <w:pPr>
              <w:keepNext/>
              <w:jc w:val="center"/>
              <w:outlineLvl w:val="2"/>
              <w:rPr>
                <w:rFonts w:ascii="Arial Narrow" w:hAnsi="Arial Narrow" w:cstheme="minorHAnsi"/>
                <w:b/>
              </w:rPr>
            </w:pPr>
            <w:r w:rsidRPr="00906A69">
              <w:rPr>
                <w:rFonts w:ascii="Arial Narrow" w:hAnsi="Arial Narrow" w:cstheme="minorHAnsi"/>
                <w:b/>
              </w:rPr>
              <w:t>Habilitet/høringspart</w:t>
            </w:r>
          </w:p>
        </w:tc>
      </w:tr>
      <w:tr w:rsidR="00B92B11" w:rsidRPr="00906A69" w14:paraId="1BCA4A9D" w14:textId="77777777" w:rsidTr="00EA102A">
        <w:tc>
          <w:tcPr>
            <w:tcW w:w="4957" w:type="dxa"/>
            <w:shd w:val="clear" w:color="auto" w:fill="AEC905"/>
          </w:tcPr>
          <w:p w14:paraId="64FBAD30"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Emne/område:</w:t>
            </w:r>
          </w:p>
        </w:tc>
        <w:tc>
          <w:tcPr>
            <w:tcW w:w="5103" w:type="dxa"/>
            <w:gridSpan w:val="2"/>
            <w:shd w:val="clear" w:color="auto" w:fill="AEC905"/>
          </w:tcPr>
          <w:p w14:paraId="263008B2" w14:textId="77777777" w:rsidR="00B92B11" w:rsidRPr="00906A69" w:rsidRDefault="00B92B11" w:rsidP="00EA102A">
            <w:pPr>
              <w:rPr>
                <w:rFonts w:ascii="Arial Narrow" w:hAnsi="Arial Narrow" w:cstheme="minorHAnsi"/>
                <w:b/>
              </w:rPr>
            </w:pPr>
            <w:r w:rsidRPr="00906A69">
              <w:rPr>
                <w:rFonts w:ascii="Arial Narrow" w:hAnsi="Arial Narrow" w:cstheme="minorHAnsi"/>
                <w:b/>
              </w:rPr>
              <w:t>Kommentar:</w:t>
            </w:r>
          </w:p>
        </w:tc>
      </w:tr>
      <w:tr w:rsidR="00B92B11" w:rsidRPr="00906A69" w14:paraId="2641CE3F" w14:textId="77777777" w:rsidTr="00EA102A">
        <w:tc>
          <w:tcPr>
            <w:tcW w:w="4957" w:type="dxa"/>
          </w:tcPr>
          <w:p w14:paraId="3A9D3A7C"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Habilitetsforhold</w:t>
            </w:r>
          </w:p>
          <w:p w14:paraId="3CD96B88" w14:textId="77777777" w:rsidR="00B92B11" w:rsidRDefault="00B92B11" w:rsidP="00EA102A">
            <w:pPr>
              <w:keepNext/>
              <w:outlineLvl w:val="1"/>
              <w:rPr>
                <w:rFonts w:ascii="Arial Narrow" w:hAnsi="Arial Narrow" w:cstheme="minorHAnsi"/>
              </w:rPr>
            </w:pPr>
            <w:r w:rsidRPr="00906A69">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p w14:paraId="7BFF1AFE" w14:textId="77777777" w:rsidR="00B92B11" w:rsidRPr="00906A69" w:rsidRDefault="00B92B11" w:rsidP="00EA102A">
            <w:pPr>
              <w:keepNext/>
              <w:outlineLvl w:val="1"/>
              <w:rPr>
                <w:rFonts w:ascii="Arial Narrow" w:hAnsi="Arial Narrow" w:cstheme="minorHAnsi"/>
              </w:rPr>
            </w:pPr>
          </w:p>
        </w:tc>
        <w:tc>
          <w:tcPr>
            <w:tcW w:w="5103" w:type="dxa"/>
            <w:gridSpan w:val="2"/>
          </w:tcPr>
          <w:p w14:paraId="04BB7345" w14:textId="6FF1E946" w:rsidR="00B92B11" w:rsidRPr="00906A69" w:rsidRDefault="00B92B11" w:rsidP="00EA102A">
            <w:pPr>
              <w:rPr>
                <w:rFonts w:ascii="Arial Narrow" w:hAnsi="Arial Narrow" w:cstheme="minorHAnsi"/>
              </w:rPr>
            </w:pPr>
            <w:r>
              <w:rPr>
                <w:rFonts w:ascii="Arial Narrow" w:hAnsi="Arial Narrow" w:cstheme="minorHAnsi"/>
              </w:rPr>
              <w:t xml:space="preserve">Nej </w:t>
            </w:r>
          </w:p>
        </w:tc>
      </w:tr>
      <w:tr w:rsidR="00B92B11" w:rsidRPr="00906A69" w14:paraId="5C276806" w14:textId="77777777" w:rsidTr="00EA102A">
        <w:tc>
          <w:tcPr>
            <w:tcW w:w="4957" w:type="dxa"/>
          </w:tcPr>
          <w:p w14:paraId="459218DC" w14:textId="77777777" w:rsidR="00B92B11" w:rsidRPr="00906A69" w:rsidRDefault="00B92B11" w:rsidP="00EA102A">
            <w:pPr>
              <w:keepNext/>
              <w:outlineLvl w:val="1"/>
              <w:rPr>
                <w:rFonts w:ascii="Arial Narrow" w:hAnsi="Arial Narrow" w:cstheme="minorHAnsi"/>
                <w:b/>
              </w:rPr>
            </w:pPr>
            <w:r w:rsidRPr="00906A69">
              <w:rPr>
                <w:rFonts w:ascii="Arial Narrow" w:hAnsi="Arial Narrow" w:cstheme="minorHAnsi"/>
                <w:b/>
              </w:rPr>
              <w:t>Høringspart</w:t>
            </w:r>
          </w:p>
          <w:p w14:paraId="10D07ED3"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rPr>
              <w:t xml:space="preserve">Repræsenterer du dig selv eller en organisation? </w:t>
            </w:r>
          </w:p>
          <w:p w14:paraId="299E2265" w14:textId="77777777" w:rsidR="00B92B11" w:rsidRDefault="00B92B11" w:rsidP="00EA102A">
            <w:pPr>
              <w:keepNext/>
              <w:outlineLvl w:val="1"/>
              <w:rPr>
                <w:rFonts w:ascii="Arial Narrow" w:hAnsi="Arial Narrow" w:cstheme="minorHAnsi"/>
              </w:rPr>
            </w:pPr>
            <w:r w:rsidRPr="00906A69">
              <w:rPr>
                <w:rFonts w:ascii="Arial Narrow" w:hAnsi="Arial Narrow" w:cstheme="minorHAnsi"/>
              </w:rPr>
              <w:t>Hvis du repræsenterer en organisation, skriv da din stilling samt navn og mailadresse på den ansvarlige leder/bestyrelsesformand etc. for organisationen.</w:t>
            </w:r>
            <w:r>
              <w:rPr>
                <w:rFonts w:ascii="Arial Narrow" w:hAnsi="Arial Narrow" w:cstheme="minorHAnsi"/>
              </w:rPr>
              <w:t xml:space="preserve"> </w:t>
            </w:r>
          </w:p>
          <w:p w14:paraId="329A49F2" w14:textId="77777777" w:rsidR="00B92B11" w:rsidRPr="00906A69" w:rsidRDefault="00B92B11" w:rsidP="00EA102A">
            <w:pPr>
              <w:keepNext/>
              <w:outlineLvl w:val="1"/>
              <w:rPr>
                <w:rFonts w:ascii="Arial Narrow" w:hAnsi="Arial Narrow" w:cstheme="minorHAnsi"/>
              </w:rPr>
            </w:pPr>
          </w:p>
        </w:tc>
        <w:tc>
          <w:tcPr>
            <w:tcW w:w="5103" w:type="dxa"/>
            <w:gridSpan w:val="2"/>
          </w:tcPr>
          <w:p w14:paraId="4EBD1A89"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Psykiatrien Vest Region Sjælland. </w:t>
            </w:r>
          </w:p>
          <w:p w14:paraId="47AFD6D5"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Stilling: </w:t>
            </w:r>
          </w:p>
          <w:p w14:paraId="3FD173C8"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Ledende overlæge </w:t>
            </w:r>
          </w:p>
          <w:p w14:paraId="6153A7A8"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Ansvarlig leder: </w:t>
            </w:r>
          </w:p>
          <w:p w14:paraId="6153B65D"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Chefpsykolog og professor Mickey Toftkjær Kongerslev </w:t>
            </w:r>
          </w:p>
          <w:p w14:paraId="641386CE" w14:textId="48DE2E78" w:rsidR="00B92B11" w:rsidRPr="00906A69" w:rsidRDefault="00B92B11" w:rsidP="00B92B11">
            <w:pPr>
              <w:rPr>
                <w:rFonts w:ascii="Arial Narrow" w:hAnsi="Arial Narrow" w:cstheme="minorHAnsi"/>
              </w:rPr>
            </w:pPr>
            <w:hyperlink r:id="rId18" w:history="1">
              <w:r w:rsidRPr="008B77BD">
                <w:rPr>
                  <w:rStyle w:val="Hyperlink"/>
                  <w:rFonts w:ascii="Arial Narrow" w:hAnsi="Arial Narrow" w:cstheme="minorHAnsi"/>
                </w:rPr>
                <w:t>mkon@regionsjaelland.dk</w:t>
              </w:r>
            </w:hyperlink>
            <w:r>
              <w:rPr>
                <w:rFonts w:ascii="Arial Narrow" w:hAnsi="Arial Narrow" w:cstheme="minorHAnsi"/>
              </w:rPr>
              <w:t xml:space="preserve"> </w:t>
            </w:r>
            <w:r w:rsidRPr="00B92B11">
              <w:rPr>
                <w:rFonts w:ascii="Arial Narrow" w:hAnsi="Arial Narrow" w:cstheme="minorHAnsi"/>
              </w:rPr>
              <w:t xml:space="preserve"> </w:t>
            </w:r>
            <w:r>
              <w:rPr>
                <w:rFonts w:ascii="Arial Narrow" w:hAnsi="Arial Narrow" w:cstheme="minorHAnsi"/>
              </w:rPr>
              <w:t xml:space="preserve"> </w:t>
            </w:r>
          </w:p>
        </w:tc>
      </w:tr>
      <w:tr w:rsidR="00B92B11" w:rsidRPr="00906A69" w14:paraId="049855BE" w14:textId="77777777" w:rsidTr="00EA102A">
        <w:tc>
          <w:tcPr>
            <w:tcW w:w="10060" w:type="dxa"/>
            <w:gridSpan w:val="3"/>
            <w:shd w:val="clear" w:color="auto" w:fill="AEC905"/>
          </w:tcPr>
          <w:p w14:paraId="6ECE8A30" w14:textId="77777777" w:rsidR="00B92B11" w:rsidRPr="00906A69" w:rsidRDefault="00B92B11" w:rsidP="00EA102A">
            <w:pPr>
              <w:keepNext/>
              <w:jc w:val="center"/>
              <w:outlineLvl w:val="2"/>
              <w:rPr>
                <w:rFonts w:ascii="Arial Narrow" w:hAnsi="Arial Narrow" w:cstheme="minorHAnsi"/>
                <w:b/>
              </w:rPr>
            </w:pPr>
            <w:r w:rsidRPr="00906A69">
              <w:rPr>
                <w:rFonts w:ascii="Arial Narrow" w:hAnsi="Arial Narrow" w:cstheme="minorHAnsi"/>
                <w:b/>
              </w:rPr>
              <w:t>Patienternes perspektiv</w:t>
            </w:r>
          </w:p>
        </w:tc>
      </w:tr>
      <w:tr w:rsidR="00B92B11" w:rsidRPr="00906A69" w14:paraId="0DBB7220" w14:textId="77777777" w:rsidTr="00EA102A">
        <w:tc>
          <w:tcPr>
            <w:tcW w:w="4957" w:type="dxa"/>
            <w:shd w:val="clear" w:color="auto" w:fill="AEC905"/>
          </w:tcPr>
          <w:p w14:paraId="631E08B4"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Emne/område:</w:t>
            </w:r>
          </w:p>
        </w:tc>
        <w:tc>
          <w:tcPr>
            <w:tcW w:w="850" w:type="dxa"/>
            <w:shd w:val="clear" w:color="auto" w:fill="AEC905"/>
          </w:tcPr>
          <w:p w14:paraId="1240C174" w14:textId="77777777" w:rsidR="00B92B11" w:rsidRPr="00906A69" w:rsidRDefault="00B92B11" w:rsidP="00EA102A">
            <w:pPr>
              <w:jc w:val="center"/>
              <w:rPr>
                <w:rFonts w:ascii="Arial Narrow" w:hAnsi="Arial Narrow" w:cstheme="minorHAnsi"/>
                <w:b/>
              </w:rPr>
            </w:pPr>
            <w:r w:rsidRPr="00906A69">
              <w:rPr>
                <w:rFonts w:ascii="Arial Narrow" w:hAnsi="Arial Narrow" w:cstheme="minorHAnsi"/>
                <w:b/>
              </w:rPr>
              <w:t>Side:</w:t>
            </w:r>
          </w:p>
        </w:tc>
        <w:tc>
          <w:tcPr>
            <w:tcW w:w="4253" w:type="dxa"/>
            <w:shd w:val="clear" w:color="auto" w:fill="AEC905"/>
          </w:tcPr>
          <w:p w14:paraId="594A2D5F" w14:textId="77777777" w:rsidR="00B92B11" w:rsidRPr="00906A69" w:rsidRDefault="00B92B11" w:rsidP="00EA102A">
            <w:pPr>
              <w:rPr>
                <w:rFonts w:ascii="Arial Narrow" w:hAnsi="Arial Narrow" w:cstheme="minorHAnsi"/>
                <w:b/>
              </w:rPr>
            </w:pPr>
            <w:r w:rsidRPr="00906A69">
              <w:rPr>
                <w:rFonts w:ascii="Arial Narrow" w:hAnsi="Arial Narrow" w:cstheme="minorHAnsi"/>
                <w:b/>
              </w:rPr>
              <w:t>Kommentarer/eksempler:</w:t>
            </w:r>
          </w:p>
        </w:tc>
      </w:tr>
      <w:tr w:rsidR="00B92B11" w:rsidRPr="00906A69" w14:paraId="1628A2A6" w14:textId="77777777" w:rsidTr="00EA102A">
        <w:tc>
          <w:tcPr>
            <w:tcW w:w="4957" w:type="dxa"/>
          </w:tcPr>
          <w:p w14:paraId="6B15FC94"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Overordnede kommentarer/vurdering</w:t>
            </w:r>
          </w:p>
          <w:p w14:paraId="4587BA7E" w14:textId="77777777" w:rsidR="00B92B11" w:rsidRPr="00906A69" w:rsidRDefault="00B92B11" w:rsidP="00EA102A">
            <w:pPr>
              <w:rPr>
                <w:rFonts w:ascii="Arial Narrow" w:hAnsi="Arial Narrow"/>
              </w:rPr>
            </w:pPr>
            <w:r w:rsidRPr="00906A69">
              <w:rPr>
                <w:rFonts w:ascii="Arial Narrow" w:hAnsi="Arial Narrow"/>
              </w:rPr>
              <w:t>Opsummerende overordnet vurdering og kommentarer til retningslinjen.</w:t>
            </w:r>
          </w:p>
        </w:tc>
        <w:tc>
          <w:tcPr>
            <w:tcW w:w="850" w:type="dxa"/>
          </w:tcPr>
          <w:p w14:paraId="030A5004" w14:textId="77777777" w:rsidR="00B92B11" w:rsidRPr="00906A69" w:rsidRDefault="00B92B11" w:rsidP="00EA102A">
            <w:pPr>
              <w:rPr>
                <w:rFonts w:ascii="Arial Narrow" w:hAnsi="Arial Narrow" w:cstheme="minorHAnsi"/>
              </w:rPr>
            </w:pPr>
          </w:p>
        </w:tc>
        <w:tc>
          <w:tcPr>
            <w:tcW w:w="4253" w:type="dxa"/>
          </w:tcPr>
          <w:p w14:paraId="3E590201"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Overordnet er retningslinjen meget velkommen og vil hjælpe klinisk praksis ift. systematik i vurdering og behandling af negative symptomer. </w:t>
            </w:r>
          </w:p>
          <w:p w14:paraId="77AEA84B" w14:textId="77777777" w:rsidR="00B92B11" w:rsidRPr="00B92B11" w:rsidRDefault="00B92B11" w:rsidP="00B92B11">
            <w:pPr>
              <w:rPr>
                <w:rFonts w:ascii="Arial Narrow" w:hAnsi="Arial Narrow" w:cstheme="minorHAnsi"/>
              </w:rPr>
            </w:pPr>
            <w:r w:rsidRPr="00B92B11">
              <w:rPr>
                <w:rFonts w:ascii="Arial Narrow" w:hAnsi="Arial Narrow" w:cstheme="minorHAnsi"/>
              </w:rPr>
              <w:t>Samlet vurdering: Velformuleret og relevant retningslinje, som vil styrke ensartet praksis. Der er enkelte sproglige ”</w:t>
            </w:r>
            <w:proofErr w:type="spellStart"/>
            <w:r w:rsidRPr="00B92B11">
              <w:rPr>
                <w:rFonts w:ascii="Arial Narrow" w:hAnsi="Arial Narrow" w:cstheme="minorHAnsi"/>
              </w:rPr>
              <w:t>ups’ere</w:t>
            </w:r>
            <w:proofErr w:type="spellEnd"/>
            <w:r w:rsidRPr="00B92B11">
              <w:rPr>
                <w:rFonts w:ascii="Arial Narrow" w:hAnsi="Arial Narrow" w:cstheme="minorHAnsi"/>
              </w:rPr>
              <w:t xml:space="preserve">”, som formentlig fanges v. gennemlæsning. </w:t>
            </w:r>
          </w:p>
          <w:p w14:paraId="027B2D7A"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Jeg anbefaler især: </w:t>
            </w:r>
          </w:p>
          <w:p w14:paraId="4A8C47E8"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(a) stærkere implementeringsguides til BNSS og TMS, </w:t>
            </w:r>
          </w:p>
          <w:p w14:paraId="02AF7E08"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(b) tydeligere </w:t>
            </w:r>
            <w:proofErr w:type="spellStart"/>
            <w:r w:rsidRPr="00B92B11">
              <w:rPr>
                <w:rFonts w:ascii="Arial Narrow" w:hAnsi="Arial Narrow" w:cstheme="minorHAnsi"/>
              </w:rPr>
              <w:t>off</w:t>
            </w:r>
            <w:proofErr w:type="spellEnd"/>
            <w:r w:rsidRPr="00B92B11">
              <w:rPr>
                <w:rFonts w:ascii="Arial Narrow" w:hAnsi="Arial Narrow" w:cstheme="minorHAnsi"/>
              </w:rPr>
              <w:t>-label-rammesætning (antidepressiva/</w:t>
            </w:r>
            <w:proofErr w:type="spellStart"/>
            <w:r w:rsidRPr="00B92B11">
              <w:rPr>
                <w:rFonts w:ascii="Arial Narrow" w:hAnsi="Arial Narrow" w:cstheme="minorHAnsi"/>
              </w:rPr>
              <w:t>modafinil</w:t>
            </w:r>
            <w:proofErr w:type="spellEnd"/>
            <w:r w:rsidRPr="00B92B11">
              <w:rPr>
                <w:rFonts w:ascii="Arial Narrow" w:hAnsi="Arial Narrow" w:cstheme="minorHAnsi"/>
              </w:rPr>
              <w:t xml:space="preserve">) med faste evalueringsintervaller, </w:t>
            </w:r>
          </w:p>
          <w:p w14:paraId="2182AEDB"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(c) mere eksplicit markering af evidens for børn/unge, og </w:t>
            </w:r>
          </w:p>
          <w:p w14:paraId="2D7AD902" w14:textId="77777777" w:rsidR="00B92B11" w:rsidRPr="00B92B11" w:rsidRDefault="00B92B11" w:rsidP="00B92B11">
            <w:pPr>
              <w:rPr>
                <w:rFonts w:ascii="Arial Narrow" w:hAnsi="Arial Narrow" w:cstheme="minorHAnsi"/>
              </w:rPr>
            </w:pPr>
            <w:r w:rsidRPr="00B92B11">
              <w:rPr>
                <w:rFonts w:ascii="Arial Narrow" w:hAnsi="Arial Narrow" w:cstheme="minorHAnsi"/>
              </w:rPr>
              <w:t xml:space="preserve">(d) en kort, praktisk monitoreringspakke. </w:t>
            </w:r>
          </w:p>
          <w:p w14:paraId="3DAC4D92" w14:textId="5CE3FD36" w:rsidR="00B92B11" w:rsidRPr="00906A69" w:rsidRDefault="00B92B11" w:rsidP="00B92B11">
            <w:pPr>
              <w:rPr>
                <w:rFonts w:ascii="Arial Narrow" w:hAnsi="Arial Narrow" w:cstheme="minorHAnsi"/>
              </w:rPr>
            </w:pPr>
            <w:r w:rsidRPr="00B92B11">
              <w:rPr>
                <w:rFonts w:ascii="Arial Narrow" w:hAnsi="Arial Narrow" w:cstheme="minorHAnsi"/>
              </w:rPr>
              <w:t xml:space="preserve">Overvej desuden at pege på pågående forskning, som kan have betydning for den kommende revision af DMPG’en (f.eks. jo AMEND-projektet og </w:t>
            </w:r>
            <w:proofErr w:type="spellStart"/>
            <w:r w:rsidRPr="00B92B11">
              <w:rPr>
                <w:rFonts w:ascii="Arial Narrow" w:hAnsi="Arial Narrow" w:cstheme="minorHAnsi"/>
              </w:rPr>
              <w:t>cannabidiol</w:t>
            </w:r>
            <w:proofErr w:type="spellEnd"/>
            <w:r w:rsidRPr="00B92B11">
              <w:rPr>
                <w:rFonts w:ascii="Arial Narrow" w:hAnsi="Arial Narrow" w:cstheme="minorHAnsi"/>
              </w:rPr>
              <w:t xml:space="preserve"> – om end jeg er klar over, at disse projekter ikke har negative symptomer som primært fokus). </w:t>
            </w:r>
          </w:p>
        </w:tc>
      </w:tr>
      <w:tr w:rsidR="00B92B11" w:rsidRPr="00906A69" w14:paraId="7E31243E" w14:textId="77777777" w:rsidTr="00EA102A">
        <w:tc>
          <w:tcPr>
            <w:tcW w:w="4957" w:type="dxa"/>
          </w:tcPr>
          <w:p w14:paraId="2FF48529" w14:textId="77777777" w:rsidR="00B92B11" w:rsidRPr="00906A69" w:rsidRDefault="00B92B11" w:rsidP="00EA102A">
            <w:pPr>
              <w:keepNext/>
              <w:outlineLvl w:val="1"/>
              <w:rPr>
                <w:rFonts w:ascii="Arial Narrow" w:hAnsi="Arial Narrow" w:cs="Arial"/>
              </w:rPr>
            </w:pPr>
            <w:r w:rsidRPr="00906A69">
              <w:rPr>
                <w:rFonts w:ascii="Arial Narrow" w:hAnsi="Arial Narrow" w:cs="Arial"/>
                <w:b/>
              </w:rPr>
              <w:t xml:space="preserve">Anbefalinger </w:t>
            </w:r>
          </w:p>
          <w:p w14:paraId="52A53AFA" w14:textId="77777777" w:rsidR="00B92B11" w:rsidRPr="00906A69" w:rsidRDefault="00B92B11" w:rsidP="00EA102A">
            <w:pPr>
              <w:rPr>
                <w:rFonts w:ascii="Arial Narrow" w:hAnsi="Arial Narrow"/>
              </w:rPr>
            </w:pPr>
            <w:r w:rsidRPr="00906A69">
              <w:rPr>
                <w:rFonts w:ascii="Arial Narrow" w:hAnsi="Arial Narrow" w:cs="Arial"/>
              </w:rPr>
              <w:t>Dækker anbefalingerne de emner og områder, som du anser for vigtige?</w:t>
            </w:r>
          </w:p>
          <w:p w14:paraId="27D474CB" w14:textId="77777777" w:rsidR="00B92B11" w:rsidRPr="00906A69" w:rsidRDefault="00B92B11" w:rsidP="00EA102A">
            <w:pPr>
              <w:rPr>
                <w:rFonts w:ascii="Arial Narrow" w:hAnsi="Arial Narrow"/>
              </w:rPr>
            </w:pPr>
          </w:p>
          <w:p w14:paraId="1C915FC6" w14:textId="77777777" w:rsidR="00B92B11" w:rsidRPr="00906A69" w:rsidRDefault="00B92B11" w:rsidP="00EA102A">
            <w:pPr>
              <w:rPr>
                <w:rFonts w:ascii="Arial Narrow" w:hAnsi="Arial Narrow"/>
              </w:rPr>
            </w:pPr>
            <w:r w:rsidRPr="00906A69">
              <w:rPr>
                <w:rFonts w:ascii="Arial Narrow" w:hAnsi="Arial Narrow"/>
              </w:rPr>
              <w:t>Afspejler anbefalingerne hvad forskningen konkluderer om behandling og pleje?</w:t>
            </w:r>
          </w:p>
          <w:p w14:paraId="1013E21C" w14:textId="77777777" w:rsidR="00B92B11" w:rsidRPr="00906A69" w:rsidRDefault="00B92B11" w:rsidP="00EA102A">
            <w:pPr>
              <w:rPr>
                <w:rFonts w:ascii="Arial Narrow" w:hAnsi="Arial Narrow"/>
              </w:rPr>
            </w:pPr>
          </w:p>
          <w:p w14:paraId="65D601F8" w14:textId="77777777" w:rsidR="00B92B11" w:rsidRPr="00906A69" w:rsidRDefault="00B92B11" w:rsidP="00EA102A">
            <w:pPr>
              <w:rPr>
                <w:rFonts w:ascii="Arial Narrow" w:hAnsi="Arial Narrow"/>
              </w:rPr>
            </w:pPr>
            <w:r w:rsidRPr="00906A69">
              <w:rPr>
                <w:rFonts w:ascii="Arial Narrow" w:hAnsi="Arial Narrow"/>
              </w:rPr>
              <w:lastRenderedPageBreak/>
              <w:t>Tager anbefalingerne hensyn til valg og præferencer hos patienterne, der er berørt af retningslinjen?</w:t>
            </w:r>
          </w:p>
          <w:p w14:paraId="5E1670F7" w14:textId="77777777" w:rsidR="00B92B11" w:rsidRPr="00906A69" w:rsidRDefault="00B92B11" w:rsidP="00EA102A">
            <w:pPr>
              <w:rPr>
                <w:rFonts w:ascii="Arial Narrow" w:hAnsi="Arial Narrow"/>
              </w:rPr>
            </w:pPr>
            <w:r w:rsidRPr="00906A69">
              <w:rPr>
                <w:rFonts w:ascii="Arial Narrow" w:hAnsi="Arial Narrow"/>
              </w:rPr>
              <w:t xml:space="preserve"> </w:t>
            </w:r>
          </w:p>
          <w:p w14:paraId="1DF8A6D3" w14:textId="77777777" w:rsidR="00B92B11" w:rsidRPr="00906A69" w:rsidRDefault="00B92B11" w:rsidP="00EA102A">
            <w:pPr>
              <w:rPr>
                <w:rFonts w:ascii="Arial Narrow" w:hAnsi="Arial Narrow"/>
              </w:rPr>
            </w:pPr>
            <w:r w:rsidRPr="00906A69">
              <w:rPr>
                <w:rFonts w:ascii="Arial Narrow" w:hAnsi="Arial Narrow"/>
              </w:rPr>
              <w:t>Er der behov for justering af nogle anbefalinger og i så fald hvilke og hvorfor?</w:t>
            </w:r>
          </w:p>
          <w:p w14:paraId="6724A020" w14:textId="77777777" w:rsidR="00B92B11" w:rsidRPr="00906A69" w:rsidRDefault="00B92B11" w:rsidP="00EA102A">
            <w:pPr>
              <w:rPr>
                <w:rFonts w:ascii="Arial Narrow" w:hAnsi="Arial Narrow" w:cstheme="minorHAnsi"/>
              </w:rPr>
            </w:pPr>
          </w:p>
        </w:tc>
        <w:tc>
          <w:tcPr>
            <w:tcW w:w="850" w:type="dxa"/>
          </w:tcPr>
          <w:p w14:paraId="031FE3AA" w14:textId="77777777" w:rsidR="00B92B11" w:rsidRPr="00906A69" w:rsidRDefault="00B92B11" w:rsidP="00EA102A">
            <w:pPr>
              <w:rPr>
                <w:rFonts w:ascii="Arial Narrow" w:hAnsi="Arial Narrow" w:cstheme="minorHAnsi"/>
              </w:rPr>
            </w:pPr>
          </w:p>
        </w:tc>
        <w:tc>
          <w:tcPr>
            <w:tcW w:w="4253" w:type="dxa"/>
          </w:tcPr>
          <w:p w14:paraId="242560FC" w14:textId="490667F5" w:rsidR="00B92B11" w:rsidRDefault="00B92B11" w:rsidP="008129D7">
            <w:pPr>
              <w:pStyle w:val="Default"/>
              <w:numPr>
                <w:ilvl w:val="0"/>
                <w:numId w:val="6"/>
              </w:numPr>
              <w:rPr>
                <w:sz w:val="22"/>
                <w:szCs w:val="22"/>
              </w:rPr>
            </w:pPr>
            <w:r>
              <w:rPr>
                <w:b/>
                <w:bCs/>
                <w:sz w:val="22"/>
                <w:szCs w:val="22"/>
              </w:rPr>
              <w:t xml:space="preserve">Quick guide / styrke og implementérbarhed </w:t>
            </w:r>
          </w:p>
          <w:p w14:paraId="55B2DC4D" w14:textId="3A8A0D81" w:rsidR="00B92B11" w:rsidRDefault="00B92B11" w:rsidP="008129D7">
            <w:pPr>
              <w:pStyle w:val="Default"/>
              <w:numPr>
                <w:ilvl w:val="0"/>
                <w:numId w:val="5"/>
              </w:numPr>
              <w:rPr>
                <w:sz w:val="22"/>
                <w:szCs w:val="22"/>
              </w:rPr>
            </w:pPr>
            <w:r>
              <w:rPr>
                <w:sz w:val="22"/>
                <w:szCs w:val="22"/>
              </w:rPr>
              <w:t xml:space="preserve">Flere anbefalinger er nedgraderet pga. metodiske forhold; det bør fremgå skarpere i selve Quick guide, så klinikere ikke overvurderer </w:t>
            </w:r>
            <w:r>
              <w:rPr>
                <w:sz w:val="22"/>
                <w:szCs w:val="22"/>
              </w:rPr>
              <w:lastRenderedPageBreak/>
              <w:t xml:space="preserve">styrken (fx BNSS “B*”, TMS “B*”, </w:t>
            </w:r>
            <w:proofErr w:type="spellStart"/>
            <w:r>
              <w:rPr>
                <w:sz w:val="22"/>
                <w:szCs w:val="22"/>
              </w:rPr>
              <w:t>modafinil</w:t>
            </w:r>
            <w:proofErr w:type="spellEnd"/>
            <w:r>
              <w:rPr>
                <w:sz w:val="22"/>
                <w:szCs w:val="22"/>
              </w:rPr>
              <w:t xml:space="preserve"> “B*”). Betydningen af de særlige markeringer (fx B* = nedgradering eller væsentlige forbehold) kan fremhæves tydeligere i selve Quick guide. Ellers kan der være risiko for, at graden misforstås eller overvurderes i en travl klinisk hverdag. </w:t>
            </w:r>
          </w:p>
          <w:p w14:paraId="59F68B9C" w14:textId="0CDED780" w:rsidR="00B92B11" w:rsidRPr="00B92B11" w:rsidRDefault="00B92B11" w:rsidP="008129D7">
            <w:pPr>
              <w:pStyle w:val="Default"/>
              <w:numPr>
                <w:ilvl w:val="0"/>
                <w:numId w:val="5"/>
              </w:numPr>
              <w:rPr>
                <w:sz w:val="22"/>
                <w:szCs w:val="22"/>
              </w:rPr>
            </w:pPr>
            <w:r w:rsidRPr="00B92B11">
              <w:rPr>
                <w:sz w:val="22"/>
                <w:szCs w:val="22"/>
              </w:rPr>
              <w:t>Anbefaling 1 bruger “</w:t>
            </w:r>
            <w:r w:rsidRPr="00B92B11">
              <w:rPr>
                <w:b/>
                <w:bCs/>
                <w:sz w:val="22"/>
                <w:szCs w:val="22"/>
              </w:rPr>
              <w:t xml:space="preserve">Anvend </w:t>
            </w:r>
            <w:r w:rsidRPr="00B92B11">
              <w:rPr>
                <w:sz w:val="22"/>
                <w:szCs w:val="22"/>
              </w:rPr>
              <w:t>… 5 domæner”. Det giver god national ensretning. Det kan dog være nyttigt at tydeliggøre forskellen mellem egentlige krav og anbefalet god praksis, fx i en kort implementeringsboks i Quick guide (</w:t>
            </w:r>
            <w:r w:rsidRPr="00B92B11">
              <w:rPr>
                <w:b/>
                <w:bCs/>
                <w:sz w:val="22"/>
                <w:szCs w:val="22"/>
              </w:rPr>
              <w:t xml:space="preserve">”Krav” </w:t>
            </w:r>
            <w:r w:rsidRPr="00B92B11">
              <w:rPr>
                <w:sz w:val="22"/>
                <w:szCs w:val="22"/>
              </w:rPr>
              <w:t xml:space="preserve">= skal følges nationalt (fx altid bruge de fem domæner, når man beskriver negative symptomer) vs. </w:t>
            </w:r>
            <w:r w:rsidRPr="00B92B11">
              <w:rPr>
                <w:b/>
                <w:bCs/>
                <w:sz w:val="22"/>
                <w:szCs w:val="22"/>
              </w:rPr>
              <w:t xml:space="preserve">”God praksis” </w:t>
            </w:r>
            <w:r w:rsidRPr="00B92B11">
              <w:rPr>
                <w:sz w:val="22"/>
                <w:szCs w:val="22"/>
              </w:rPr>
              <w:t xml:space="preserve">= bør følges, men kan tilpasses lokalt (fx anvendelse af BNSS eller inddragelse af pårørende). </w:t>
            </w:r>
          </w:p>
          <w:p w14:paraId="6256D89B" w14:textId="77777777" w:rsidR="00B92B11" w:rsidRDefault="00B92B11" w:rsidP="00B92B11">
            <w:pPr>
              <w:pStyle w:val="Default"/>
              <w:rPr>
                <w:sz w:val="22"/>
                <w:szCs w:val="22"/>
              </w:rPr>
            </w:pPr>
          </w:p>
          <w:p w14:paraId="38C09298" w14:textId="77777777" w:rsidR="00B92B11" w:rsidRDefault="00B92B11" w:rsidP="00B92B11">
            <w:pPr>
              <w:pStyle w:val="Default"/>
              <w:rPr>
                <w:sz w:val="22"/>
                <w:szCs w:val="22"/>
              </w:rPr>
            </w:pPr>
            <w:r>
              <w:rPr>
                <w:b/>
                <w:bCs/>
                <w:sz w:val="22"/>
                <w:szCs w:val="22"/>
              </w:rPr>
              <w:t xml:space="preserve">2) BNSS – realisme, oplæring og tid </w:t>
            </w:r>
          </w:p>
          <w:p w14:paraId="44FD02C9" w14:textId="77777777" w:rsidR="00B92B11" w:rsidRDefault="00B92B11" w:rsidP="00B92B11">
            <w:pPr>
              <w:pStyle w:val="Default"/>
              <w:rPr>
                <w:sz w:val="22"/>
                <w:szCs w:val="22"/>
              </w:rPr>
            </w:pPr>
            <w:r>
              <w:rPr>
                <w:sz w:val="22"/>
                <w:szCs w:val="22"/>
              </w:rPr>
              <w:t xml:space="preserve">- BNSS anbefales som monitoreringsværktøj. Det er fint, men kræver oplæring/samrating og er tidskrævende (ca. 30 min). Angiv gerne minimumskrav til oplæring, forslag til samrating-frekvens og realistisk brug (baseline + opfølgning, ikke ved hver kontakt). </w:t>
            </w:r>
          </w:p>
          <w:p w14:paraId="34F8BB66" w14:textId="77777777" w:rsidR="00B92B11" w:rsidRDefault="00B92B11" w:rsidP="00B92B11">
            <w:pPr>
              <w:pStyle w:val="Default"/>
              <w:rPr>
                <w:sz w:val="22"/>
                <w:szCs w:val="22"/>
              </w:rPr>
            </w:pPr>
            <w:r>
              <w:rPr>
                <w:sz w:val="22"/>
                <w:szCs w:val="22"/>
              </w:rPr>
              <w:t xml:space="preserve">- Regionalt for Sjælland/Hovedstaden er PANNS/SANS tilgængelige som screeningsværktøj i SP. Det gælder ikke BNSS, og der er derfor behov for, at dette værktøj tilføjes af ”SP-folk” for at understøtte anvendelsen i praksis. </w:t>
            </w:r>
          </w:p>
          <w:p w14:paraId="466299C8" w14:textId="1A120ED8" w:rsidR="00B92B11" w:rsidRDefault="00B92B11" w:rsidP="00B92B11">
            <w:pPr>
              <w:pStyle w:val="Default"/>
              <w:rPr>
                <w:sz w:val="22"/>
                <w:szCs w:val="22"/>
              </w:rPr>
            </w:pPr>
            <w:r>
              <w:rPr>
                <w:sz w:val="22"/>
                <w:szCs w:val="22"/>
              </w:rPr>
              <w:t>- God idé at nævne, at CAINS evt. kan tilføjes, hvis/når den bliver valideret på dansk — for at undgå “single-</w:t>
            </w:r>
            <w:proofErr w:type="spellStart"/>
            <w:r>
              <w:rPr>
                <w:sz w:val="22"/>
                <w:szCs w:val="22"/>
              </w:rPr>
              <w:t>tool</w:t>
            </w:r>
            <w:proofErr w:type="spellEnd"/>
            <w:r>
              <w:rPr>
                <w:sz w:val="22"/>
                <w:szCs w:val="22"/>
              </w:rPr>
              <w:t xml:space="preserve"> </w:t>
            </w:r>
            <w:proofErr w:type="spellStart"/>
            <w:r>
              <w:rPr>
                <w:sz w:val="22"/>
                <w:szCs w:val="22"/>
              </w:rPr>
              <w:t>lock</w:t>
            </w:r>
            <w:proofErr w:type="spellEnd"/>
            <w:r>
              <w:rPr>
                <w:sz w:val="22"/>
                <w:szCs w:val="22"/>
              </w:rPr>
              <w:t xml:space="preserve">-in”. </w:t>
            </w:r>
          </w:p>
          <w:p w14:paraId="4E093FD6" w14:textId="77777777" w:rsidR="00B92B11" w:rsidRDefault="00B92B11" w:rsidP="00B92B11">
            <w:pPr>
              <w:rPr>
                <w:rFonts w:ascii="Arial Narrow" w:hAnsi="Arial Narrow" w:cstheme="minorHAnsi"/>
              </w:rPr>
            </w:pPr>
          </w:p>
          <w:p w14:paraId="078F98BE" w14:textId="77777777" w:rsidR="00B92B11" w:rsidRDefault="00B92B11" w:rsidP="00B92B11">
            <w:pPr>
              <w:pStyle w:val="Default"/>
              <w:rPr>
                <w:sz w:val="22"/>
                <w:szCs w:val="22"/>
              </w:rPr>
            </w:pPr>
            <w:r>
              <w:rPr>
                <w:b/>
                <w:bCs/>
                <w:sz w:val="22"/>
                <w:szCs w:val="22"/>
              </w:rPr>
              <w:t xml:space="preserve">3) Primære vs. sekundære negative symptomer </w:t>
            </w:r>
          </w:p>
          <w:p w14:paraId="5FAD6856" w14:textId="77777777" w:rsidR="00B92B11" w:rsidRDefault="00B92B11" w:rsidP="008129D7">
            <w:pPr>
              <w:pStyle w:val="Default"/>
              <w:numPr>
                <w:ilvl w:val="0"/>
                <w:numId w:val="7"/>
              </w:numPr>
              <w:rPr>
                <w:sz w:val="22"/>
                <w:szCs w:val="22"/>
              </w:rPr>
            </w:pPr>
            <w:r>
              <w:rPr>
                <w:sz w:val="22"/>
                <w:szCs w:val="22"/>
              </w:rPr>
              <w:t xml:space="preserve">Enig i fokus på differentiering. Overvej at skrive mere eksplicit, at </w:t>
            </w:r>
            <w:r>
              <w:rPr>
                <w:b/>
                <w:bCs/>
                <w:sz w:val="22"/>
                <w:szCs w:val="22"/>
              </w:rPr>
              <w:t xml:space="preserve">systematisk bivirkningsscreening (fx UKU) </w:t>
            </w:r>
            <w:r>
              <w:rPr>
                <w:sz w:val="22"/>
                <w:szCs w:val="22"/>
              </w:rPr>
              <w:t xml:space="preserve">før/efter dosis- eller præparatskift anbefales, fordi EPS/sedation ofte forveksles med negative symptomer (sekundære). Det </w:t>
            </w:r>
          </w:p>
          <w:p w14:paraId="0847B835" w14:textId="77777777" w:rsidR="00B92B11" w:rsidRDefault="00B92B11" w:rsidP="00B92B11">
            <w:pPr>
              <w:pStyle w:val="Default"/>
              <w:rPr>
                <w:color w:val="auto"/>
              </w:rPr>
            </w:pPr>
          </w:p>
          <w:p w14:paraId="42727C0E" w14:textId="77777777" w:rsidR="00B92B11" w:rsidRDefault="00B92B11" w:rsidP="00B92B11">
            <w:pPr>
              <w:pStyle w:val="Default"/>
              <w:rPr>
                <w:sz w:val="22"/>
                <w:szCs w:val="22"/>
              </w:rPr>
            </w:pPr>
            <w:r>
              <w:rPr>
                <w:sz w:val="22"/>
                <w:szCs w:val="22"/>
              </w:rPr>
              <w:lastRenderedPageBreak/>
              <w:t xml:space="preserve">nævnes, men kunne stå tydeligere som </w:t>
            </w:r>
            <w:r>
              <w:rPr>
                <w:i/>
                <w:iCs/>
                <w:sz w:val="22"/>
                <w:szCs w:val="22"/>
              </w:rPr>
              <w:t>praktisk trin-for-trin</w:t>
            </w:r>
            <w:r>
              <w:rPr>
                <w:sz w:val="22"/>
                <w:szCs w:val="22"/>
              </w:rPr>
              <w:t xml:space="preserve">. </w:t>
            </w:r>
          </w:p>
          <w:p w14:paraId="3D0E04C5" w14:textId="77777777" w:rsidR="00B92B11" w:rsidRDefault="00B92B11" w:rsidP="00B92B11">
            <w:pPr>
              <w:pStyle w:val="Default"/>
              <w:rPr>
                <w:sz w:val="22"/>
                <w:szCs w:val="22"/>
              </w:rPr>
            </w:pPr>
            <w:r>
              <w:rPr>
                <w:sz w:val="20"/>
                <w:szCs w:val="20"/>
              </w:rPr>
              <w:t xml:space="preserve">• </w:t>
            </w:r>
            <w:r>
              <w:rPr>
                <w:sz w:val="22"/>
                <w:szCs w:val="22"/>
              </w:rPr>
              <w:t xml:space="preserve">Calgary Depression </w:t>
            </w:r>
            <w:proofErr w:type="spellStart"/>
            <w:r>
              <w:rPr>
                <w:sz w:val="22"/>
                <w:szCs w:val="22"/>
              </w:rPr>
              <w:t>Scale</w:t>
            </w:r>
            <w:proofErr w:type="spellEnd"/>
            <w:r>
              <w:rPr>
                <w:sz w:val="22"/>
                <w:szCs w:val="22"/>
              </w:rPr>
              <w:t xml:space="preserve"> anbefales ved mistanke om depression; fint — angiv gerne cut-</w:t>
            </w:r>
            <w:proofErr w:type="spellStart"/>
            <w:r>
              <w:rPr>
                <w:sz w:val="22"/>
                <w:szCs w:val="22"/>
              </w:rPr>
              <w:t>off</w:t>
            </w:r>
            <w:proofErr w:type="spellEnd"/>
            <w:r>
              <w:rPr>
                <w:sz w:val="22"/>
                <w:szCs w:val="22"/>
              </w:rPr>
              <w:t xml:space="preserve"> og at score følges parallelt med negativ-symptom-score. </w:t>
            </w:r>
          </w:p>
          <w:p w14:paraId="2AE35836" w14:textId="73D08942" w:rsidR="00B92B11" w:rsidRDefault="00B92B11" w:rsidP="00B92B11">
            <w:pPr>
              <w:pStyle w:val="Default"/>
              <w:rPr>
                <w:sz w:val="22"/>
                <w:szCs w:val="22"/>
              </w:rPr>
            </w:pPr>
            <w:r>
              <w:rPr>
                <w:sz w:val="20"/>
                <w:szCs w:val="20"/>
              </w:rPr>
              <w:t xml:space="preserve">• </w:t>
            </w:r>
            <w:r>
              <w:rPr>
                <w:sz w:val="22"/>
                <w:szCs w:val="22"/>
              </w:rPr>
              <w:t xml:space="preserve">På samme måde som for BNSS vil det være hensigtsmæssigt, at Calgary er tilgængeligt i SP (eller anden platform for de øvrige regioner) mhp. at understøtte anvendelsen i klinikken. </w:t>
            </w:r>
          </w:p>
          <w:p w14:paraId="7024CDB3" w14:textId="77777777" w:rsidR="00B92B11" w:rsidRDefault="00B92B11" w:rsidP="00B92B11">
            <w:pPr>
              <w:pStyle w:val="Default"/>
              <w:rPr>
                <w:sz w:val="22"/>
                <w:szCs w:val="22"/>
              </w:rPr>
            </w:pPr>
          </w:p>
          <w:p w14:paraId="191FECBD" w14:textId="77777777" w:rsidR="00B92B11" w:rsidRDefault="00B92B11" w:rsidP="00B92B11">
            <w:pPr>
              <w:pStyle w:val="Default"/>
              <w:rPr>
                <w:sz w:val="22"/>
                <w:szCs w:val="22"/>
              </w:rPr>
            </w:pPr>
            <w:r>
              <w:rPr>
                <w:b/>
                <w:bCs/>
                <w:sz w:val="22"/>
                <w:szCs w:val="22"/>
              </w:rPr>
              <w:t xml:space="preserve">4) Antipsykotisk strategi </w:t>
            </w:r>
          </w:p>
          <w:p w14:paraId="78C9DC6F" w14:textId="77777777" w:rsidR="00B92B11" w:rsidRDefault="00B92B11" w:rsidP="008129D7">
            <w:pPr>
              <w:pStyle w:val="Default"/>
              <w:numPr>
                <w:ilvl w:val="0"/>
                <w:numId w:val="8"/>
              </w:numPr>
              <w:ind w:left="720" w:hanging="360"/>
              <w:rPr>
                <w:sz w:val="22"/>
                <w:szCs w:val="22"/>
              </w:rPr>
            </w:pPr>
            <w:r>
              <w:rPr>
                <w:sz w:val="22"/>
                <w:szCs w:val="22"/>
              </w:rPr>
              <w:t xml:space="preserve">Godt med neutral klasse-anbefaling frem for præparatspecifik rangordning; teksten kunne stramme signalværdien: </w:t>
            </w:r>
            <w:r>
              <w:rPr>
                <w:i/>
                <w:iCs/>
                <w:sz w:val="22"/>
                <w:szCs w:val="22"/>
              </w:rPr>
              <w:t xml:space="preserve">”Skift til SGA kan </w:t>
            </w:r>
            <w:r>
              <w:rPr>
                <w:b/>
                <w:bCs/>
                <w:i/>
                <w:iCs/>
                <w:sz w:val="22"/>
                <w:szCs w:val="22"/>
              </w:rPr>
              <w:t xml:space="preserve">overvejes </w:t>
            </w:r>
            <w:r>
              <w:rPr>
                <w:i/>
                <w:iCs/>
                <w:sz w:val="22"/>
                <w:szCs w:val="22"/>
              </w:rPr>
              <w:t xml:space="preserve">ved FGA og fremtrædende negative symptomer, men prioriter samlet klinisk mål (fx agitation, somatisk risikoprofil) frem for kun negativ-symptom-effekt.” </w:t>
            </w:r>
          </w:p>
          <w:p w14:paraId="0B3D3AB5" w14:textId="77777777" w:rsidR="00B92B11" w:rsidRDefault="00B92B11" w:rsidP="00B92B11">
            <w:pPr>
              <w:pStyle w:val="Default"/>
              <w:rPr>
                <w:sz w:val="22"/>
                <w:szCs w:val="22"/>
              </w:rPr>
            </w:pPr>
          </w:p>
          <w:p w14:paraId="39074E88" w14:textId="77777777" w:rsidR="00B92B11" w:rsidRDefault="00B92B11" w:rsidP="00B92B11">
            <w:pPr>
              <w:pStyle w:val="Default"/>
              <w:rPr>
                <w:sz w:val="22"/>
                <w:szCs w:val="22"/>
              </w:rPr>
            </w:pPr>
            <w:r>
              <w:rPr>
                <w:b/>
                <w:bCs/>
                <w:sz w:val="22"/>
                <w:szCs w:val="22"/>
              </w:rPr>
              <w:t xml:space="preserve">5) Add-on behandlinger (TMS, antidepressiva, </w:t>
            </w:r>
            <w:proofErr w:type="spellStart"/>
            <w:r>
              <w:rPr>
                <w:b/>
                <w:bCs/>
                <w:sz w:val="22"/>
                <w:szCs w:val="22"/>
              </w:rPr>
              <w:t>modafinil</w:t>
            </w:r>
            <w:proofErr w:type="spellEnd"/>
            <w:r>
              <w:rPr>
                <w:b/>
                <w:bCs/>
                <w:sz w:val="22"/>
                <w:szCs w:val="22"/>
              </w:rPr>
              <w:t xml:space="preserve">) </w:t>
            </w:r>
          </w:p>
          <w:p w14:paraId="685C857B" w14:textId="77777777" w:rsidR="00B92B11" w:rsidRDefault="00B92B11" w:rsidP="008129D7">
            <w:pPr>
              <w:pStyle w:val="Default"/>
              <w:numPr>
                <w:ilvl w:val="1"/>
                <w:numId w:val="9"/>
              </w:numPr>
              <w:ind w:left="1440" w:hanging="360"/>
              <w:rPr>
                <w:sz w:val="22"/>
                <w:szCs w:val="22"/>
              </w:rPr>
            </w:pPr>
            <w:r>
              <w:rPr>
                <w:b/>
                <w:bCs/>
                <w:sz w:val="22"/>
                <w:szCs w:val="22"/>
              </w:rPr>
              <w:t>TMS</w:t>
            </w:r>
            <w:r>
              <w:rPr>
                <w:sz w:val="22"/>
                <w:szCs w:val="22"/>
              </w:rPr>
              <w:t xml:space="preserve">: Effekt på negative symptomer er lovende, men der er betydelige drifts- og kapacitetskonsekvenser (daglige sessioner, &gt;3 uger). Foreslå, at anbefalingen ledsages af en implementeringsnote (henvisningskriterier, prioritering, geografisk adgang). Det er ikke præciseret, om anbefalingen gælder TMS eller </w:t>
            </w:r>
            <w:proofErr w:type="spellStart"/>
            <w:r>
              <w:rPr>
                <w:sz w:val="22"/>
                <w:szCs w:val="22"/>
              </w:rPr>
              <w:t>rTMS</w:t>
            </w:r>
            <w:proofErr w:type="spellEnd"/>
            <w:r>
              <w:rPr>
                <w:sz w:val="22"/>
                <w:szCs w:val="22"/>
              </w:rPr>
              <w:t xml:space="preserve">, eller hvilket spolevalg der ligger bag. Det vil være hensigtsmæssigt at afklare dette, evt. i kommende kliniske studier rettet mod negative symptomer, før en egentlig anbefaling formuleres. </w:t>
            </w:r>
          </w:p>
          <w:p w14:paraId="4079A3DD" w14:textId="77777777" w:rsidR="00B92B11" w:rsidRDefault="00B92B11" w:rsidP="008129D7">
            <w:pPr>
              <w:pStyle w:val="Default"/>
              <w:numPr>
                <w:ilvl w:val="1"/>
                <w:numId w:val="9"/>
              </w:numPr>
              <w:ind w:left="1440" w:hanging="360"/>
              <w:rPr>
                <w:sz w:val="22"/>
                <w:szCs w:val="22"/>
              </w:rPr>
            </w:pPr>
          </w:p>
          <w:p w14:paraId="15902982" w14:textId="77777777" w:rsidR="00B92B11" w:rsidRDefault="00B92B11" w:rsidP="008129D7">
            <w:pPr>
              <w:pStyle w:val="Default"/>
              <w:numPr>
                <w:ilvl w:val="1"/>
                <w:numId w:val="9"/>
              </w:numPr>
              <w:ind w:left="1440" w:hanging="360"/>
              <w:rPr>
                <w:sz w:val="22"/>
                <w:szCs w:val="22"/>
              </w:rPr>
            </w:pPr>
            <w:r>
              <w:rPr>
                <w:b/>
                <w:bCs/>
                <w:sz w:val="22"/>
                <w:szCs w:val="22"/>
              </w:rPr>
              <w:t>Antidepressiva add-on (også uden depression)</w:t>
            </w:r>
            <w:r>
              <w:rPr>
                <w:sz w:val="22"/>
                <w:szCs w:val="22"/>
              </w:rPr>
              <w:t xml:space="preserve">: Fint markeret som </w:t>
            </w:r>
            <w:proofErr w:type="spellStart"/>
            <w:r>
              <w:rPr>
                <w:i/>
                <w:iCs/>
                <w:sz w:val="22"/>
                <w:szCs w:val="22"/>
              </w:rPr>
              <w:t>off</w:t>
            </w:r>
            <w:proofErr w:type="spellEnd"/>
            <w:r>
              <w:rPr>
                <w:i/>
                <w:iCs/>
                <w:sz w:val="22"/>
                <w:szCs w:val="22"/>
              </w:rPr>
              <w:t>-label</w:t>
            </w:r>
            <w:r>
              <w:rPr>
                <w:sz w:val="22"/>
                <w:szCs w:val="22"/>
              </w:rPr>
              <w:t xml:space="preserve">. Skriv gerne eksplicit: </w:t>
            </w:r>
            <w:r>
              <w:rPr>
                <w:b/>
                <w:bCs/>
                <w:sz w:val="22"/>
                <w:szCs w:val="22"/>
              </w:rPr>
              <w:t xml:space="preserve">evaluer efter </w:t>
            </w:r>
            <w:r>
              <w:rPr>
                <w:b/>
                <w:bCs/>
                <w:sz w:val="22"/>
                <w:szCs w:val="22"/>
              </w:rPr>
              <w:lastRenderedPageBreak/>
              <w:t xml:space="preserve">8–12 uger </w:t>
            </w:r>
            <w:r>
              <w:rPr>
                <w:sz w:val="22"/>
                <w:szCs w:val="22"/>
              </w:rPr>
              <w:t xml:space="preserve">og seponér ved manglende målbar effekt (og angiv forslag til hvilke mål, fx BNSS/CAINS-domæner). </w:t>
            </w:r>
          </w:p>
          <w:p w14:paraId="7F01FB9C" w14:textId="67776684" w:rsidR="00B92B11" w:rsidRPr="00B92B11" w:rsidRDefault="00B92B11" w:rsidP="008129D7">
            <w:pPr>
              <w:pStyle w:val="Default"/>
              <w:numPr>
                <w:ilvl w:val="1"/>
                <w:numId w:val="9"/>
              </w:numPr>
              <w:rPr>
                <w:sz w:val="22"/>
                <w:szCs w:val="22"/>
              </w:rPr>
            </w:pPr>
            <w:proofErr w:type="spellStart"/>
            <w:r w:rsidRPr="00B92B11">
              <w:rPr>
                <w:b/>
                <w:bCs/>
                <w:sz w:val="22"/>
                <w:szCs w:val="22"/>
              </w:rPr>
              <w:t>Modafinil</w:t>
            </w:r>
            <w:proofErr w:type="spellEnd"/>
            <w:r w:rsidRPr="00B92B11">
              <w:rPr>
                <w:sz w:val="22"/>
                <w:szCs w:val="22"/>
              </w:rPr>
              <w:t xml:space="preserve">: Godt med forsigtighed (“udvalgte patienter”, </w:t>
            </w:r>
            <w:proofErr w:type="spellStart"/>
            <w:r w:rsidRPr="00B92B11">
              <w:rPr>
                <w:sz w:val="22"/>
                <w:szCs w:val="22"/>
              </w:rPr>
              <w:t>off</w:t>
            </w:r>
            <w:proofErr w:type="spellEnd"/>
            <w:r w:rsidRPr="00B92B11">
              <w:rPr>
                <w:sz w:val="22"/>
                <w:szCs w:val="22"/>
              </w:rPr>
              <w:t xml:space="preserve">-label, &lt;18 år frarådes). Foreslå at angive standardiseret </w:t>
            </w:r>
            <w:r w:rsidRPr="00B92B11">
              <w:rPr>
                <w:b/>
                <w:bCs/>
                <w:sz w:val="22"/>
                <w:szCs w:val="22"/>
              </w:rPr>
              <w:t xml:space="preserve">monitoreringspakke </w:t>
            </w:r>
            <w:r w:rsidRPr="00B92B11">
              <w:rPr>
                <w:sz w:val="22"/>
                <w:szCs w:val="22"/>
              </w:rPr>
              <w:t xml:space="preserve">(baseline + uge 2 og 8: BNSS-domæner, PANSS pos., BT/P, søvn, angst) og </w:t>
            </w:r>
            <w:r w:rsidRPr="00B92B11">
              <w:rPr>
                <w:b/>
                <w:bCs/>
                <w:sz w:val="22"/>
                <w:szCs w:val="22"/>
              </w:rPr>
              <w:t xml:space="preserve">stopkriterier </w:t>
            </w:r>
            <w:r w:rsidRPr="00B92B11">
              <w:rPr>
                <w:sz w:val="22"/>
                <w:szCs w:val="22"/>
              </w:rPr>
              <w:t>ved ingen effekt/</w:t>
            </w:r>
            <w:proofErr w:type="spellStart"/>
            <w:r w:rsidRPr="00B92B11">
              <w:rPr>
                <w:sz w:val="22"/>
                <w:szCs w:val="22"/>
              </w:rPr>
              <w:t>uo</w:t>
            </w:r>
            <w:proofErr w:type="spellEnd"/>
            <w:r w:rsidRPr="00B92B11">
              <w:rPr>
                <w:sz w:val="22"/>
                <w:szCs w:val="22"/>
              </w:rPr>
              <w:t xml:space="preserve">. bivirkninger. </w:t>
            </w:r>
          </w:p>
          <w:p w14:paraId="567C216B" w14:textId="77777777" w:rsidR="00B92B11" w:rsidRDefault="00B92B11" w:rsidP="00B92B11">
            <w:pPr>
              <w:pStyle w:val="Default"/>
              <w:rPr>
                <w:sz w:val="22"/>
                <w:szCs w:val="22"/>
              </w:rPr>
            </w:pPr>
            <w:r>
              <w:rPr>
                <w:b/>
                <w:bCs/>
                <w:sz w:val="22"/>
                <w:szCs w:val="22"/>
              </w:rPr>
              <w:t xml:space="preserve">6) Psykosociale tiltag og funktion </w:t>
            </w:r>
          </w:p>
          <w:p w14:paraId="731AE387" w14:textId="77777777" w:rsidR="00B92B11" w:rsidRDefault="00B92B11" w:rsidP="008129D7">
            <w:pPr>
              <w:pStyle w:val="Default"/>
              <w:numPr>
                <w:ilvl w:val="0"/>
                <w:numId w:val="10"/>
              </w:numPr>
              <w:ind w:left="720" w:hanging="360"/>
              <w:rPr>
                <w:sz w:val="22"/>
                <w:szCs w:val="22"/>
              </w:rPr>
            </w:pPr>
            <w:r>
              <w:rPr>
                <w:sz w:val="22"/>
                <w:szCs w:val="22"/>
              </w:rPr>
              <w:t xml:space="preserve">Styrk koblingen til eksisterende evidensbaserede tilbud: </w:t>
            </w:r>
            <w:r>
              <w:rPr>
                <w:b/>
                <w:bCs/>
                <w:sz w:val="22"/>
                <w:szCs w:val="22"/>
              </w:rPr>
              <w:t xml:space="preserve">IPS </w:t>
            </w:r>
            <w:r>
              <w:rPr>
                <w:sz w:val="22"/>
                <w:szCs w:val="22"/>
              </w:rPr>
              <w:t xml:space="preserve">(arbejde/uddannelse), </w:t>
            </w:r>
            <w:r>
              <w:rPr>
                <w:b/>
                <w:bCs/>
                <w:sz w:val="22"/>
                <w:szCs w:val="22"/>
              </w:rPr>
              <w:t>(F-)ACT/OPUS-modeller</w:t>
            </w:r>
            <w:r>
              <w:rPr>
                <w:sz w:val="22"/>
                <w:szCs w:val="22"/>
              </w:rPr>
              <w:t xml:space="preserve">, kognitiv remediering, social færdighedstræning og motion — og anbefal, at funktion (arbejde/uddannelse/ADL) registreres </w:t>
            </w:r>
            <w:r>
              <w:rPr>
                <w:b/>
                <w:bCs/>
                <w:sz w:val="22"/>
                <w:szCs w:val="22"/>
              </w:rPr>
              <w:t xml:space="preserve">fast </w:t>
            </w:r>
            <w:r>
              <w:rPr>
                <w:sz w:val="22"/>
                <w:szCs w:val="22"/>
              </w:rPr>
              <w:t xml:space="preserve">sammen med negative symptomer. </w:t>
            </w:r>
          </w:p>
          <w:p w14:paraId="6997B431" w14:textId="77777777" w:rsidR="00B92B11" w:rsidRDefault="00B92B11" w:rsidP="00B92B11">
            <w:pPr>
              <w:pStyle w:val="Default"/>
              <w:rPr>
                <w:sz w:val="22"/>
                <w:szCs w:val="22"/>
              </w:rPr>
            </w:pPr>
          </w:p>
          <w:p w14:paraId="7BE8A945" w14:textId="77777777" w:rsidR="00B92B11" w:rsidRDefault="00B92B11" w:rsidP="00B92B11">
            <w:pPr>
              <w:pStyle w:val="Default"/>
              <w:rPr>
                <w:sz w:val="22"/>
                <w:szCs w:val="22"/>
              </w:rPr>
            </w:pPr>
            <w:r>
              <w:rPr>
                <w:b/>
                <w:bCs/>
                <w:sz w:val="22"/>
                <w:szCs w:val="22"/>
              </w:rPr>
              <w:t xml:space="preserve">7) Børn og unge </w:t>
            </w:r>
          </w:p>
          <w:p w14:paraId="27B2A45E" w14:textId="77777777" w:rsidR="00B92B11" w:rsidRDefault="00B92B11" w:rsidP="008129D7">
            <w:pPr>
              <w:pStyle w:val="Default"/>
              <w:numPr>
                <w:ilvl w:val="0"/>
                <w:numId w:val="11"/>
              </w:numPr>
              <w:ind w:left="720" w:hanging="360"/>
              <w:rPr>
                <w:sz w:val="22"/>
                <w:szCs w:val="22"/>
              </w:rPr>
            </w:pPr>
            <w:r>
              <w:rPr>
                <w:sz w:val="22"/>
                <w:szCs w:val="22"/>
              </w:rPr>
              <w:t xml:space="preserve">Flere anbefalinger ekstrapoleres fra voksenevidens. Det står nævnt, men anbefal en </w:t>
            </w:r>
            <w:r>
              <w:rPr>
                <w:b/>
                <w:bCs/>
                <w:sz w:val="22"/>
                <w:szCs w:val="22"/>
              </w:rPr>
              <w:t xml:space="preserve">tydeligere markering </w:t>
            </w:r>
            <w:r>
              <w:rPr>
                <w:sz w:val="22"/>
                <w:szCs w:val="22"/>
              </w:rPr>
              <w:t xml:space="preserve">i teksten (og i Quick guide) hvor evidens er indirekte for &lt;18 år, samt foreslå </w:t>
            </w:r>
            <w:r>
              <w:rPr>
                <w:i/>
                <w:iCs/>
                <w:sz w:val="22"/>
                <w:szCs w:val="22"/>
              </w:rPr>
              <w:t xml:space="preserve">barn/ung-tilpasning </w:t>
            </w:r>
            <w:r>
              <w:rPr>
                <w:sz w:val="22"/>
                <w:szCs w:val="22"/>
              </w:rPr>
              <w:t xml:space="preserve">af BNSS-spørgsmål som i de beskrevne studier. </w:t>
            </w:r>
          </w:p>
          <w:p w14:paraId="0B587DFF" w14:textId="77777777" w:rsidR="00B92B11" w:rsidRDefault="00B92B11" w:rsidP="00B92B11">
            <w:pPr>
              <w:pStyle w:val="Default"/>
              <w:rPr>
                <w:sz w:val="22"/>
                <w:szCs w:val="22"/>
              </w:rPr>
            </w:pPr>
          </w:p>
          <w:p w14:paraId="5CE65CED" w14:textId="77777777" w:rsidR="00B92B11" w:rsidRDefault="00B92B11" w:rsidP="00B92B11">
            <w:pPr>
              <w:pStyle w:val="Default"/>
              <w:rPr>
                <w:sz w:val="22"/>
                <w:szCs w:val="22"/>
              </w:rPr>
            </w:pPr>
            <w:r>
              <w:rPr>
                <w:b/>
                <w:bCs/>
                <w:sz w:val="22"/>
                <w:szCs w:val="22"/>
              </w:rPr>
              <w:t xml:space="preserve">8) Monitorering og opfølgning </w:t>
            </w:r>
          </w:p>
          <w:p w14:paraId="0C87E045" w14:textId="77777777" w:rsidR="00B92B11" w:rsidRDefault="00B92B11" w:rsidP="008129D7">
            <w:pPr>
              <w:pStyle w:val="Default"/>
              <w:numPr>
                <w:ilvl w:val="0"/>
                <w:numId w:val="12"/>
              </w:numPr>
              <w:ind w:left="720" w:hanging="360"/>
              <w:rPr>
                <w:sz w:val="22"/>
                <w:szCs w:val="22"/>
              </w:rPr>
            </w:pPr>
            <w:r>
              <w:rPr>
                <w:sz w:val="22"/>
                <w:szCs w:val="22"/>
              </w:rPr>
              <w:t xml:space="preserve">Det hjælper meget i klinikken med en </w:t>
            </w:r>
            <w:r>
              <w:rPr>
                <w:b/>
                <w:bCs/>
                <w:sz w:val="22"/>
                <w:szCs w:val="22"/>
              </w:rPr>
              <w:t>mini-pakke</w:t>
            </w:r>
            <w:r>
              <w:rPr>
                <w:sz w:val="22"/>
                <w:szCs w:val="22"/>
              </w:rPr>
              <w:t xml:space="preserve">: (1) BNSS ved baseline + efter 8–12 uger ved behandlingsændring, (2) Calgary ved depressionsmistanke, (3) UKU ved præparatskift/dosisændring, (4) funktion (arbejde/uddannelse/ACT-mål). Overvej at gøre dette til et kort bilag/checkliste. </w:t>
            </w:r>
          </w:p>
          <w:p w14:paraId="53B36752" w14:textId="77777777" w:rsidR="00B92B11" w:rsidRDefault="00B92B11" w:rsidP="00B92B11">
            <w:pPr>
              <w:pStyle w:val="Default"/>
              <w:rPr>
                <w:sz w:val="22"/>
                <w:szCs w:val="22"/>
              </w:rPr>
            </w:pPr>
          </w:p>
          <w:p w14:paraId="248F8DBB" w14:textId="77777777" w:rsidR="00B92B11" w:rsidRDefault="00B92B11" w:rsidP="00B92B11">
            <w:pPr>
              <w:pStyle w:val="Default"/>
              <w:rPr>
                <w:sz w:val="22"/>
                <w:szCs w:val="22"/>
              </w:rPr>
            </w:pPr>
            <w:r>
              <w:rPr>
                <w:b/>
                <w:bCs/>
                <w:sz w:val="22"/>
                <w:szCs w:val="22"/>
              </w:rPr>
              <w:t xml:space="preserve">9) </w:t>
            </w:r>
            <w:proofErr w:type="spellStart"/>
            <w:r>
              <w:rPr>
                <w:b/>
                <w:bCs/>
                <w:sz w:val="22"/>
                <w:szCs w:val="22"/>
              </w:rPr>
              <w:t>Cannabinoider</w:t>
            </w:r>
            <w:proofErr w:type="spellEnd"/>
            <w:r>
              <w:rPr>
                <w:b/>
                <w:bCs/>
                <w:sz w:val="22"/>
                <w:szCs w:val="22"/>
              </w:rPr>
              <w:t xml:space="preserve"> </w:t>
            </w:r>
          </w:p>
          <w:p w14:paraId="0134D3B7" w14:textId="14CC67C7" w:rsidR="00B92B11" w:rsidRPr="00B92B11" w:rsidRDefault="00B92B11" w:rsidP="008129D7">
            <w:pPr>
              <w:pStyle w:val="Default"/>
              <w:numPr>
                <w:ilvl w:val="0"/>
                <w:numId w:val="13"/>
              </w:numPr>
              <w:ind w:left="720" w:hanging="360"/>
              <w:rPr>
                <w:sz w:val="22"/>
                <w:szCs w:val="22"/>
              </w:rPr>
            </w:pPr>
            <w:r>
              <w:rPr>
                <w:sz w:val="22"/>
                <w:szCs w:val="22"/>
              </w:rPr>
              <w:t xml:space="preserve">Klart og hjælpsomt med </w:t>
            </w:r>
            <w:r>
              <w:rPr>
                <w:i/>
                <w:iCs/>
                <w:sz w:val="22"/>
                <w:szCs w:val="22"/>
              </w:rPr>
              <w:t>”anvend ikke”</w:t>
            </w:r>
            <w:r>
              <w:rPr>
                <w:sz w:val="22"/>
                <w:szCs w:val="22"/>
              </w:rPr>
              <w:t xml:space="preserve">. Godt at skelne mellem THC (forværrer) og CBD (ingen effekt) — beholder gerne denne tydelighed, da det ofte efterspørges af patienter/pårørende. </w:t>
            </w:r>
          </w:p>
          <w:p w14:paraId="796DA3C8" w14:textId="77777777" w:rsidR="00B92B11" w:rsidRPr="00906A69" w:rsidRDefault="00B92B11" w:rsidP="00B92B11">
            <w:pPr>
              <w:rPr>
                <w:rFonts w:ascii="Arial Narrow" w:hAnsi="Arial Narrow" w:cstheme="minorHAnsi"/>
              </w:rPr>
            </w:pPr>
          </w:p>
        </w:tc>
      </w:tr>
      <w:tr w:rsidR="00B92B11" w:rsidRPr="00906A69" w14:paraId="1B754720" w14:textId="77777777" w:rsidTr="00EA102A">
        <w:tc>
          <w:tcPr>
            <w:tcW w:w="4957" w:type="dxa"/>
          </w:tcPr>
          <w:p w14:paraId="3E4867B8"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lastRenderedPageBreak/>
              <w:t>Forslag til supplerende litteratur</w:t>
            </w:r>
          </w:p>
          <w:p w14:paraId="7ABFC7CB" w14:textId="77777777" w:rsidR="00B92B11" w:rsidRPr="00906A69" w:rsidRDefault="00B92B11" w:rsidP="00EA102A">
            <w:pPr>
              <w:rPr>
                <w:rFonts w:ascii="Arial Narrow" w:hAnsi="Arial Narrow"/>
              </w:rPr>
            </w:pPr>
            <w:r w:rsidRPr="00906A69">
              <w:rPr>
                <w:rFonts w:ascii="Arial Narrow" w:hAnsi="Arial Narrow"/>
              </w:rPr>
              <w:t>Mangler der f.eks. væsentlige kilder, der vil kunne ændre anbefalingerne? Angiv reference og begrundelse.</w:t>
            </w:r>
          </w:p>
          <w:p w14:paraId="2A60C1AA" w14:textId="77777777" w:rsidR="00B92B11" w:rsidRPr="00906A69" w:rsidRDefault="00B92B11" w:rsidP="00EA102A">
            <w:pPr>
              <w:rPr>
                <w:rFonts w:ascii="Arial Narrow" w:hAnsi="Arial Narrow"/>
              </w:rPr>
            </w:pPr>
            <w:r w:rsidRPr="00906A69">
              <w:rPr>
                <w:rFonts w:ascii="Arial Narrow" w:hAnsi="Arial Narrow"/>
              </w:rPr>
              <w:t xml:space="preserve">(Eksemplerne skal begrundes i relevant litteratur og ikke angives ud fra egen erfaring). </w:t>
            </w:r>
          </w:p>
        </w:tc>
        <w:tc>
          <w:tcPr>
            <w:tcW w:w="850" w:type="dxa"/>
          </w:tcPr>
          <w:p w14:paraId="5CF2679B" w14:textId="77777777" w:rsidR="00B92B11" w:rsidRPr="00906A69" w:rsidRDefault="00B92B11" w:rsidP="00EA102A">
            <w:pPr>
              <w:rPr>
                <w:rFonts w:ascii="Arial Narrow" w:hAnsi="Arial Narrow" w:cstheme="minorHAnsi"/>
              </w:rPr>
            </w:pPr>
          </w:p>
        </w:tc>
        <w:tc>
          <w:tcPr>
            <w:tcW w:w="4253" w:type="dxa"/>
          </w:tcPr>
          <w:p w14:paraId="5A7D7EC6" w14:textId="77777777" w:rsidR="00B92B11" w:rsidRPr="00906A69" w:rsidRDefault="00B92B11" w:rsidP="00EA102A">
            <w:pPr>
              <w:rPr>
                <w:rFonts w:ascii="Arial Narrow" w:hAnsi="Arial Narrow" w:cstheme="minorHAnsi"/>
              </w:rPr>
            </w:pPr>
          </w:p>
        </w:tc>
      </w:tr>
      <w:tr w:rsidR="00B92B11" w:rsidRPr="00906A69" w14:paraId="74C22485" w14:textId="77777777" w:rsidTr="00EA102A">
        <w:tc>
          <w:tcPr>
            <w:tcW w:w="10060" w:type="dxa"/>
            <w:gridSpan w:val="3"/>
          </w:tcPr>
          <w:p w14:paraId="7D365E41" w14:textId="77777777" w:rsidR="00B92B11" w:rsidRPr="008726DF" w:rsidRDefault="00B92B11" w:rsidP="00EA102A">
            <w:pPr>
              <w:keepNext/>
              <w:outlineLvl w:val="1"/>
              <w:rPr>
                <w:rFonts w:ascii="Arial Narrow" w:hAnsi="Arial Narrow" w:cstheme="minorHAnsi"/>
                <w:bCs/>
              </w:rPr>
            </w:pPr>
            <w:r w:rsidRPr="00906A69">
              <w:rPr>
                <w:rFonts w:ascii="Arial Narrow" w:hAnsi="Arial Narrow" w:cstheme="minorHAnsi"/>
                <w:b/>
              </w:rPr>
              <w:t>Andre kommentarer</w:t>
            </w:r>
            <w:r>
              <w:rPr>
                <w:rFonts w:ascii="Arial Narrow" w:hAnsi="Arial Narrow" w:cstheme="minorHAnsi"/>
                <w:b/>
              </w:rPr>
              <w:t xml:space="preserve"> </w:t>
            </w:r>
            <w:r>
              <w:rPr>
                <w:rFonts w:ascii="Arial Narrow" w:hAnsi="Arial Narrow" w:cstheme="minorHAnsi"/>
                <w:bCs/>
              </w:rPr>
              <w:t xml:space="preserve"> </w:t>
            </w:r>
          </w:p>
          <w:p w14:paraId="1B7AE666" w14:textId="77777777" w:rsidR="00B92B11" w:rsidRDefault="00B92B11" w:rsidP="00B92B11">
            <w:pPr>
              <w:pStyle w:val="Default"/>
              <w:rPr>
                <w:b/>
                <w:bCs/>
                <w:sz w:val="22"/>
                <w:szCs w:val="22"/>
              </w:rPr>
            </w:pPr>
          </w:p>
          <w:p w14:paraId="4DE48CA7" w14:textId="7F953E10" w:rsidR="00B92B11" w:rsidRDefault="00B92B11" w:rsidP="00B92B11">
            <w:pPr>
              <w:pStyle w:val="Default"/>
              <w:rPr>
                <w:sz w:val="22"/>
                <w:szCs w:val="22"/>
              </w:rPr>
            </w:pPr>
            <w:r>
              <w:rPr>
                <w:b/>
                <w:bCs/>
                <w:sz w:val="22"/>
                <w:szCs w:val="22"/>
              </w:rPr>
              <w:t xml:space="preserve">Bilag </w:t>
            </w:r>
          </w:p>
          <w:p w14:paraId="658D31F3" w14:textId="53F4BF0E" w:rsidR="00B92B11" w:rsidRPr="00B92B11" w:rsidRDefault="00B92B11" w:rsidP="00B92B11">
            <w:pPr>
              <w:pStyle w:val="Default"/>
              <w:rPr>
                <w:sz w:val="22"/>
                <w:szCs w:val="22"/>
              </w:rPr>
            </w:pPr>
            <w:r>
              <w:rPr>
                <w:sz w:val="22"/>
                <w:szCs w:val="22"/>
              </w:rPr>
              <w:t xml:space="preserve">Bilag 2, 3 og 4 kan aktuelt kun tilgås via Region </w:t>
            </w:r>
            <w:proofErr w:type="spellStart"/>
            <w:r>
              <w:rPr>
                <w:sz w:val="22"/>
                <w:szCs w:val="22"/>
              </w:rPr>
              <w:t>Midts</w:t>
            </w:r>
            <w:proofErr w:type="spellEnd"/>
            <w:r>
              <w:rPr>
                <w:sz w:val="22"/>
                <w:szCs w:val="22"/>
              </w:rPr>
              <w:t xml:space="preserve"> SharePoint. Det bør sikres, at bilagene er frit tilgængelige i forbindelse med offentliggørelse af retningslinjen. </w:t>
            </w:r>
          </w:p>
        </w:tc>
      </w:tr>
    </w:tbl>
    <w:p w14:paraId="69D94C10" w14:textId="77777777" w:rsidR="00B92B11" w:rsidRDefault="00B92B11" w:rsidP="00B92B11"/>
    <w:p w14:paraId="703E01C7" w14:textId="77777777" w:rsidR="00B92B11" w:rsidRDefault="00B92B11" w:rsidP="00B92B11"/>
    <w:p w14:paraId="77A57694" w14:textId="59C5D5A2" w:rsidR="00B92B11" w:rsidRDefault="00EA4F36" w:rsidP="00B92B11">
      <w:pPr>
        <w:pStyle w:val="Overskrift1"/>
      </w:pPr>
      <w:r>
        <w:lastRenderedPageBreak/>
        <w:t>BUP-DK</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B92B11" w:rsidRPr="00906A69" w14:paraId="6C0AB63F" w14:textId="77777777" w:rsidTr="00EA102A">
        <w:tc>
          <w:tcPr>
            <w:tcW w:w="10060" w:type="dxa"/>
            <w:gridSpan w:val="3"/>
            <w:shd w:val="clear" w:color="auto" w:fill="AEC905"/>
          </w:tcPr>
          <w:p w14:paraId="017E7993" w14:textId="77777777" w:rsidR="00B92B11" w:rsidRPr="00906A69" w:rsidRDefault="00B92B11" w:rsidP="00EA102A">
            <w:pPr>
              <w:keepNext/>
              <w:jc w:val="center"/>
              <w:outlineLvl w:val="0"/>
              <w:rPr>
                <w:rFonts w:ascii="Arial Narrow" w:hAnsi="Arial Narrow" w:cstheme="minorHAnsi"/>
                <w:sz w:val="28"/>
                <w:szCs w:val="36"/>
              </w:rPr>
            </w:pPr>
            <w:r w:rsidRPr="00906A69">
              <w:rPr>
                <w:rFonts w:ascii="Arial Narrow" w:hAnsi="Arial Narrow" w:cstheme="minorHAnsi"/>
                <w:b/>
                <w:sz w:val="28"/>
                <w:szCs w:val="36"/>
              </w:rPr>
              <w:t>Skabelon høringssvar</w:t>
            </w:r>
          </w:p>
        </w:tc>
      </w:tr>
      <w:tr w:rsidR="00B92B11" w:rsidRPr="00906A69" w14:paraId="1E7DEBAE" w14:textId="77777777" w:rsidTr="00EA102A">
        <w:tc>
          <w:tcPr>
            <w:tcW w:w="10060" w:type="dxa"/>
            <w:gridSpan w:val="3"/>
            <w:shd w:val="clear" w:color="auto" w:fill="auto"/>
          </w:tcPr>
          <w:p w14:paraId="71FE716A" w14:textId="77777777" w:rsidR="00B92B11" w:rsidRPr="00906A69" w:rsidRDefault="00B92B11" w:rsidP="00EA102A">
            <w:pPr>
              <w:keepNext/>
              <w:outlineLvl w:val="0"/>
              <w:rPr>
                <w:rFonts w:ascii="Arial Narrow" w:hAnsi="Arial Narrow" w:cstheme="minorHAnsi"/>
                <w:b/>
              </w:rPr>
            </w:pPr>
            <w:r w:rsidRPr="00906A69">
              <w:rPr>
                <w:rFonts w:ascii="Arial Narrow" w:hAnsi="Arial Narrow" w:cstheme="minorHAnsi"/>
                <w:b/>
              </w:rPr>
              <w:t>Titel på den kliniske retningslinje:</w:t>
            </w:r>
          </w:p>
          <w:p w14:paraId="4951F5DB" w14:textId="77777777" w:rsidR="00B92B11" w:rsidRDefault="00B92B11" w:rsidP="00EA102A">
            <w:pPr>
              <w:pStyle w:val="Overskrift1"/>
              <w:spacing w:before="0"/>
              <w:rPr>
                <w:rFonts w:asciiTheme="minorHAnsi" w:eastAsiaTheme="minorHAnsi" w:hAnsiTheme="minorHAnsi" w:cstheme="minorBidi"/>
                <w:color w:val="auto"/>
                <w:sz w:val="20"/>
                <w:szCs w:val="20"/>
              </w:rPr>
            </w:pPr>
            <w:r w:rsidRPr="008D3EF4">
              <w:rPr>
                <w:rFonts w:asciiTheme="minorHAnsi" w:eastAsiaTheme="minorHAnsi" w:hAnsiTheme="minorHAnsi" w:cstheme="minorBidi"/>
                <w:color w:val="auto"/>
                <w:sz w:val="20"/>
                <w:szCs w:val="20"/>
              </w:rPr>
              <w:t>Negative symptomer ved skizofreni og andre primære psykoselidelser</w:t>
            </w:r>
            <w:r>
              <w:rPr>
                <w:rFonts w:asciiTheme="minorHAnsi" w:eastAsiaTheme="minorHAnsi" w:hAnsiTheme="minorHAnsi" w:cstheme="minorBidi"/>
                <w:color w:val="auto"/>
                <w:sz w:val="20"/>
                <w:szCs w:val="20"/>
              </w:rPr>
              <w:t xml:space="preserve"> </w:t>
            </w:r>
            <w:r w:rsidRPr="008D3EF4">
              <w:rPr>
                <w:rFonts w:asciiTheme="minorHAnsi" w:eastAsiaTheme="minorHAnsi" w:hAnsiTheme="minorHAnsi" w:cstheme="minorBidi"/>
                <w:color w:val="auto"/>
                <w:sz w:val="20"/>
                <w:szCs w:val="20"/>
              </w:rPr>
              <w:t>- Vurdering og behandling af børn, unge og voksne</w:t>
            </w:r>
          </w:p>
          <w:p w14:paraId="6851A042" w14:textId="77777777" w:rsidR="00B92B11" w:rsidRPr="00A827B7" w:rsidRDefault="00B92B11" w:rsidP="00EA102A"/>
        </w:tc>
      </w:tr>
      <w:tr w:rsidR="00B92B11" w:rsidRPr="00906A69" w14:paraId="4556CE32" w14:textId="77777777" w:rsidTr="00EA102A">
        <w:tc>
          <w:tcPr>
            <w:tcW w:w="10060" w:type="dxa"/>
            <w:gridSpan w:val="3"/>
            <w:shd w:val="clear" w:color="auto" w:fill="auto"/>
          </w:tcPr>
          <w:p w14:paraId="5FC734AC" w14:textId="79373B85" w:rsidR="00B92B11" w:rsidRPr="00EA4F36" w:rsidRDefault="00B92B11" w:rsidP="00EA4F36">
            <w:pPr>
              <w:keepNext/>
              <w:outlineLvl w:val="0"/>
              <w:rPr>
                <w:rFonts w:ascii="Calibri" w:hAnsi="Calibri" w:cs="Calibri"/>
              </w:rPr>
            </w:pPr>
            <w:r w:rsidRPr="00906A69">
              <w:rPr>
                <w:rFonts w:ascii="Arial Narrow" w:hAnsi="Arial Narrow" w:cstheme="minorHAnsi"/>
                <w:b/>
              </w:rPr>
              <w:t>Navn og mailadresse høringspart:</w:t>
            </w:r>
            <w:r>
              <w:rPr>
                <w:rFonts w:ascii="Arial Narrow" w:hAnsi="Arial Narrow" w:cstheme="minorHAnsi"/>
                <w:b/>
              </w:rPr>
              <w:t xml:space="preserve"> </w:t>
            </w:r>
            <w:r w:rsidR="00EA4F36">
              <w:t xml:space="preserve">BUP-DK, </w:t>
            </w:r>
            <w:hyperlink r:id="rId19" w:history="1">
              <w:r w:rsidR="00EA4F36" w:rsidRPr="008B77BD">
                <w:rPr>
                  <w:rStyle w:val="Hyperlink"/>
                </w:rPr>
                <w:t>lene.bup@hotmail.dk</w:t>
              </w:r>
            </w:hyperlink>
            <w:r w:rsidR="00EA4F36">
              <w:t xml:space="preserve"> </w:t>
            </w:r>
          </w:p>
          <w:p w14:paraId="783C88BE" w14:textId="77777777" w:rsidR="00B92B11" w:rsidRPr="00906A69" w:rsidRDefault="00B92B11" w:rsidP="00EA102A">
            <w:pPr>
              <w:keepNext/>
              <w:outlineLvl w:val="0"/>
              <w:rPr>
                <w:rFonts w:ascii="Arial Narrow" w:hAnsi="Arial Narrow" w:cstheme="minorHAnsi"/>
                <w:b/>
              </w:rPr>
            </w:pPr>
          </w:p>
        </w:tc>
      </w:tr>
      <w:tr w:rsidR="00B92B11" w:rsidRPr="00906A69" w14:paraId="2DBF050E" w14:textId="77777777" w:rsidTr="00EA102A">
        <w:tc>
          <w:tcPr>
            <w:tcW w:w="10060" w:type="dxa"/>
            <w:gridSpan w:val="3"/>
            <w:shd w:val="clear" w:color="auto" w:fill="AEC905"/>
          </w:tcPr>
          <w:p w14:paraId="2E3120AB" w14:textId="77777777" w:rsidR="00B92B11" w:rsidRPr="00906A69" w:rsidRDefault="00B92B11" w:rsidP="00EA102A">
            <w:pPr>
              <w:keepNext/>
              <w:jc w:val="center"/>
              <w:outlineLvl w:val="2"/>
              <w:rPr>
                <w:rFonts w:ascii="Arial Narrow" w:hAnsi="Arial Narrow" w:cstheme="minorHAnsi"/>
                <w:b/>
              </w:rPr>
            </w:pPr>
            <w:r w:rsidRPr="00906A69">
              <w:rPr>
                <w:rFonts w:ascii="Arial Narrow" w:hAnsi="Arial Narrow" w:cstheme="minorHAnsi"/>
                <w:b/>
              </w:rPr>
              <w:t>Habilitet/høringspart</w:t>
            </w:r>
          </w:p>
        </w:tc>
      </w:tr>
      <w:tr w:rsidR="00B92B11" w:rsidRPr="00906A69" w14:paraId="5CC784D5" w14:textId="77777777" w:rsidTr="00EA102A">
        <w:tc>
          <w:tcPr>
            <w:tcW w:w="4957" w:type="dxa"/>
            <w:shd w:val="clear" w:color="auto" w:fill="AEC905"/>
          </w:tcPr>
          <w:p w14:paraId="1431C820"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Emne/område:</w:t>
            </w:r>
          </w:p>
        </w:tc>
        <w:tc>
          <w:tcPr>
            <w:tcW w:w="5103" w:type="dxa"/>
            <w:gridSpan w:val="2"/>
            <w:shd w:val="clear" w:color="auto" w:fill="AEC905"/>
          </w:tcPr>
          <w:p w14:paraId="54D72587" w14:textId="77777777" w:rsidR="00B92B11" w:rsidRPr="00906A69" w:rsidRDefault="00B92B11" w:rsidP="00EA102A">
            <w:pPr>
              <w:rPr>
                <w:rFonts w:ascii="Arial Narrow" w:hAnsi="Arial Narrow" w:cstheme="minorHAnsi"/>
                <w:b/>
              </w:rPr>
            </w:pPr>
            <w:r w:rsidRPr="00906A69">
              <w:rPr>
                <w:rFonts w:ascii="Arial Narrow" w:hAnsi="Arial Narrow" w:cstheme="minorHAnsi"/>
                <w:b/>
              </w:rPr>
              <w:t>Kommentar:</w:t>
            </w:r>
          </w:p>
        </w:tc>
      </w:tr>
      <w:tr w:rsidR="00B92B11" w:rsidRPr="00906A69" w14:paraId="22AFA06F" w14:textId="77777777" w:rsidTr="00EA102A">
        <w:tc>
          <w:tcPr>
            <w:tcW w:w="4957" w:type="dxa"/>
          </w:tcPr>
          <w:p w14:paraId="6D3FC295"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Habilitetsforhold</w:t>
            </w:r>
          </w:p>
          <w:p w14:paraId="4218BADA" w14:textId="77777777" w:rsidR="00B92B11" w:rsidRDefault="00B92B11" w:rsidP="00EA102A">
            <w:pPr>
              <w:keepNext/>
              <w:outlineLvl w:val="1"/>
              <w:rPr>
                <w:rFonts w:ascii="Arial Narrow" w:hAnsi="Arial Narrow" w:cstheme="minorHAnsi"/>
              </w:rPr>
            </w:pPr>
            <w:r w:rsidRPr="00906A69">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p w14:paraId="49C50640" w14:textId="77777777" w:rsidR="00B92B11" w:rsidRPr="00906A69" w:rsidRDefault="00B92B11" w:rsidP="00EA102A">
            <w:pPr>
              <w:keepNext/>
              <w:outlineLvl w:val="1"/>
              <w:rPr>
                <w:rFonts w:ascii="Arial Narrow" w:hAnsi="Arial Narrow" w:cstheme="minorHAnsi"/>
              </w:rPr>
            </w:pPr>
          </w:p>
        </w:tc>
        <w:tc>
          <w:tcPr>
            <w:tcW w:w="5103" w:type="dxa"/>
            <w:gridSpan w:val="2"/>
          </w:tcPr>
          <w:p w14:paraId="268DA2EA" w14:textId="77777777" w:rsidR="00B92B11" w:rsidRPr="00906A69" w:rsidRDefault="00B92B11" w:rsidP="00EA102A">
            <w:pPr>
              <w:rPr>
                <w:rFonts w:ascii="Arial Narrow" w:hAnsi="Arial Narrow" w:cstheme="minorHAnsi"/>
              </w:rPr>
            </w:pPr>
          </w:p>
        </w:tc>
      </w:tr>
      <w:tr w:rsidR="00B92B11" w:rsidRPr="00906A69" w14:paraId="6648A650" w14:textId="77777777" w:rsidTr="00EA102A">
        <w:tc>
          <w:tcPr>
            <w:tcW w:w="4957" w:type="dxa"/>
          </w:tcPr>
          <w:p w14:paraId="46AA895B" w14:textId="77777777" w:rsidR="00B92B11" w:rsidRPr="00906A69" w:rsidRDefault="00B92B11" w:rsidP="00EA102A">
            <w:pPr>
              <w:keepNext/>
              <w:outlineLvl w:val="1"/>
              <w:rPr>
                <w:rFonts w:ascii="Arial Narrow" w:hAnsi="Arial Narrow" w:cstheme="minorHAnsi"/>
                <w:b/>
              </w:rPr>
            </w:pPr>
            <w:r w:rsidRPr="00906A69">
              <w:rPr>
                <w:rFonts w:ascii="Arial Narrow" w:hAnsi="Arial Narrow" w:cstheme="minorHAnsi"/>
                <w:b/>
              </w:rPr>
              <w:t>Høringspart</w:t>
            </w:r>
          </w:p>
          <w:p w14:paraId="17644965"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rPr>
              <w:t xml:space="preserve">Repræsenterer du dig selv eller en organisation? </w:t>
            </w:r>
          </w:p>
          <w:p w14:paraId="7D60594A" w14:textId="77777777" w:rsidR="00B92B11" w:rsidRDefault="00B92B11" w:rsidP="00EA102A">
            <w:pPr>
              <w:keepNext/>
              <w:outlineLvl w:val="1"/>
              <w:rPr>
                <w:rFonts w:ascii="Arial Narrow" w:hAnsi="Arial Narrow" w:cstheme="minorHAnsi"/>
              </w:rPr>
            </w:pPr>
            <w:r w:rsidRPr="00906A69">
              <w:rPr>
                <w:rFonts w:ascii="Arial Narrow" w:hAnsi="Arial Narrow" w:cstheme="minorHAnsi"/>
              </w:rPr>
              <w:t>Hvis du repræsenterer en organisation, skriv da din stilling samt navn og mailadresse på den ansvarlige leder/bestyrelsesformand etc. for organisationen.</w:t>
            </w:r>
            <w:r>
              <w:rPr>
                <w:rFonts w:ascii="Arial Narrow" w:hAnsi="Arial Narrow" w:cstheme="minorHAnsi"/>
              </w:rPr>
              <w:t xml:space="preserve"> </w:t>
            </w:r>
          </w:p>
          <w:p w14:paraId="744E7586" w14:textId="77777777" w:rsidR="00B92B11" w:rsidRPr="00906A69" w:rsidRDefault="00B92B11" w:rsidP="00EA102A">
            <w:pPr>
              <w:keepNext/>
              <w:outlineLvl w:val="1"/>
              <w:rPr>
                <w:rFonts w:ascii="Arial Narrow" w:hAnsi="Arial Narrow" w:cstheme="minorHAnsi"/>
              </w:rPr>
            </w:pPr>
          </w:p>
        </w:tc>
        <w:tc>
          <w:tcPr>
            <w:tcW w:w="5103" w:type="dxa"/>
            <w:gridSpan w:val="2"/>
          </w:tcPr>
          <w:p w14:paraId="00FF8973" w14:textId="782E014D" w:rsidR="00B92B11" w:rsidRPr="00906A69" w:rsidRDefault="00EA4F36" w:rsidP="00EA102A">
            <w:pPr>
              <w:rPr>
                <w:rFonts w:ascii="Arial Narrow" w:hAnsi="Arial Narrow" w:cstheme="minorHAnsi"/>
              </w:rPr>
            </w:pPr>
            <w:r>
              <w:rPr>
                <w:rFonts w:ascii="Arial Narrow" w:hAnsi="Arial Narrow" w:cstheme="minorHAnsi"/>
              </w:rPr>
              <w:t>BUP-DK</w:t>
            </w:r>
          </w:p>
        </w:tc>
      </w:tr>
      <w:tr w:rsidR="00B92B11" w:rsidRPr="00906A69" w14:paraId="74542CB5" w14:textId="77777777" w:rsidTr="00EA102A">
        <w:tc>
          <w:tcPr>
            <w:tcW w:w="10060" w:type="dxa"/>
            <w:gridSpan w:val="3"/>
            <w:shd w:val="clear" w:color="auto" w:fill="AEC905"/>
          </w:tcPr>
          <w:p w14:paraId="0C214B58" w14:textId="77777777" w:rsidR="00B92B11" w:rsidRPr="00906A69" w:rsidRDefault="00B92B11" w:rsidP="00EA102A">
            <w:pPr>
              <w:keepNext/>
              <w:jc w:val="center"/>
              <w:outlineLvl w:val="2"/>
              <w:rPr>
                <w:rFonts w:ascii="Arial Narrow" w:hAnsi="Arial Narrow" w:cstheme="minorHAnsi"/>
                <w:b/>
              </w:rPr>
            </w:pPr>
            <w:r w:rsidRPr="00906A69">
              <w:rPr>
                <w:rFonts w:ascii="Arial Narrow" w:hAnsi="Arial Narrow" w:cstheme="minorHAnsi"/>
                <w:b/>
              </w:rPr>
              <w:t>Patienternes perspektiv</w:t>
            </w:r>
          </w:p>
        </w:tc>
      </w:tr>
      <w:tr w:rsidR="00B92B11" w:rsidRPr="00906A69" w14:paraId="2479F737" w14:textId="77777777" w:rsidTr="00EA102A">
        <w:tc>
          <w:tcPr>
            <w:tcW w:w="4957" w:type="dxa"/>
            <w:shd w:val="clear" w:color="auto" w:fill="AEC905"/>
          </w:tcPr>
          <w:p w14:paraId="5C440F5E"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Emne/område:</w:t>
            </w:r>
          </w:p>
        </w:tc>
        <w:tc>
          <w:tcPr>
            <w:tcW w:w="850" w:type="dxa"/>
            <w:shd w:val="clear" w:color="auto" w:fill="AEC905"/>
          </w:tcPr>
          <w:p w14:paraId="3A0E6D7A" w14:textId="77777777" w:rsidR="00B92B11" w:rsidRPr="00906A69" w:rsidRDefault="00B92B11" w:rsidP="00EA102A">
            <w:pPr>
              <w:jc w:val="center"/>
              <w:rPr>
                <w:rFonts w:ascii="Arial Narrow" w:hAnsi="Arial Narrow" w:cstheme="minorHAnsi"/>
                <w:b/>
              </w:rPr>
            </w:pPr>
            <w:r w:rsidRPr="00906A69">
              <w:rPr>
                <w:rFonts w:ascii="Arial Narrow" w:hAnsi="Arial Narrow" w:cstheme="minorHAnsi"/>
                <w:b/>
              </w:rPr>
              <w:t>Side:</w:t>
            </w:r>
          </w:p>
        </w:tc>
        <w:tc>
          <w:tcPr>
            <w:tcW w:w="4253" w:type="dxa"/>
            <w:shd w:val="clear" w:color="auto" w:fill="AEC905"/>
          </w:tcPr>
          <w:p w14:paraId="568AC37A" w14:textId="77777777" w:rsidR="00B92B11" w:rsidRPr="00906A69" w:rsidRDefault="00B92B11" w:rsidP="00EA102A">
            <w:pPr>
              <w:rPr>
                <w:rFonts w:ascii="Arial Narrow" w:hAnsi="Arial Narrow" w:cstheme="minorHAnsi"/>
                <w:b/>
              </w:rPr>
            </w:pPr>
            <w:r w:rsidRPr="00906A69">
              <w:rPr>
                <w:rFonts w:ascii="Arial Narrow" w:hAnsi="Arial Narrow" w:cstheme="minorHAnsi"/>
                <w:b/>
              </w:rPr>
              <w:t>Kommentarer/eksempler:</w:t>
            </w:r>
          </w:p>
        </w:tc>
      </w:tr>
      <w:tr w:rsidR="00B92B11" w:rsidRPr="00906A69" w14:paraId="0C035A4A" w14:textId="77777777" w:rsidTr="00EA102A">
        <w:tc>
          <w:tcPr>
            <w:tcW w:w="4957" w:type="dxa"/>
          </w:tcPr>
          <w:p w14:paraId="760DAEED"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t>Overordnede kommentarer/vurdering</w:t>
            </w:r>
          </w:p>
          <w:p w14:paraId="05FCB1E9" w14:textId="77777777" w:rsidR="00B92B11" w:rsidRPr="00906A69" w:rsidRDefault="00B92B11" w:rsidP="00EA102A">
            <w:pPr>
              <w:rPr>
                <w:rFonts w:ascii="Arial Narrow" w:hAnsi="Arial Narrow"/>
              </w:rPr>
            </w:pPr>
            <w:r w:rsidRPr="00906A69">
              <w:rPr>
                <w:rFonts w:ascii="Arial Narrow" w:hAnsi="Arial Narrow"/>
              </w:rPr>
              <w:t>Opsummerende overordnet vurdering og kommentarer til retningslinjen.</w:t>
            </w:r>
          </w:p>
        </w:tc>
        <w:tc>
          <w:tcPr>
            <w:tcW w:w="850" w:type="dxa"/>
          </w:tcPr>
          <w:p w14:paraId="4A41FC34" w14:textId="77777777" w:rsidR="00B92B11" w:rsidRPr="00906A69" w:rsidRDefault="00B92B11" w:rsidP="00EA102A">
            <w:pPr>
              <w:rPr>
                <w:rFonts w:ascii="Arial Narrow" w:hAnsi="Arial Narrow" w:cstheme="minorHAnsi"/>
              </w:rPr>
            </w:pPr>
          </w:p>
        </w:tc>
        <w:tc>
          <w:tcPr>
            <w:tcW w:w="4253" w:type="dxa"/>
          </w:tcPr>
          <w:p w14:paraId="60753872" w14:textId="1814266F" w:rsidR="00B92B11" w:rsidRPr="00EA4F36" w:rsidRDefault="00EA4F36" w:rsidP="00EA4F36">
            <w:pPr>
              <w:pStyle w:val="Default"/>
            </w:pPr>
            <w:r>
              <w:rPr>
                <w:sz w:val="22"/>
                <w:szCs w:val="22"/>
              </w:rPr>
              <w:t xml:space="preserve">Umiddelbart er det vanskeligt at se det børne – og </w:t>
            </w:r>
            <w:proofErr w:type="spellStart"/>
            <w:r>
              <w:rPr>
                <w:sz w:val="22"/>
                <w:szCs w:val="22"/>
              </w:rPr>
              <w:t>ungdomspsykiatriske</w:t>
            </w:r>
            <w:proofErr w:type="spellEnd"/>
            <w:r>
              <w:rPr>
                <w:sz w:val="22"/>
                <w:szCs w:val="22"/>
              </w:rPr>
              <w:t xml:space="preserve"> aftryk på retningslinjen. Kan det eksempelvis passe at der ikke er omtalt skole/uddannelse under psykosociale tiltag?? </w:t>
            </w:r>
          </w:p>
        </w:tc>
      </w:tr>
      <w:tr w:rsidR="00B92B11" w:rsidRPr="00906A69" w14:paraId="66E049E7" w14:textId="77777777" w:rsidTr="00EA102A">
        <w:tc>
          <w:tcPr>
            <w:tcW w:w="4957" w:type="dxa"/>
          </w:tcPr>
          <w:p w14:paraId="77AB796F" w14:textId="77777777" w:rsidR="00B92B11" w:rsidRPr="00906A69" w:rsidRDefault="00B92B11" w:rsidP="00EA102A">
            <w:pPr>
              <w:keepNext/>
              <w:outlineLvl w:val="1"/>
              <w:rPr>
                <w:rFonts w:ascii="Arial Narrow" w:hAnsi="Arial Narrow" w:cs="Arial"/>
              </w:rPr>
            </w:pPr>
            <w:r w:rsidRPr="00906A69">
              <w:rPr>
                <w:rFonts w:ascii="Arial Narrow" w:hAnsi="Arial Narrow" w:cs="Arial"/>
                <w:b/>
              </w:rPr>
              <w:t xml:space="preserve">Anbefalinger </w:t>
            </w:r>
          </w:p>
          <w:p w14:paraId="085E8C24" w14:textId="77777777" w:rsidR="00B92B11" w:rsidRPr="00906A69" w:rsidRDefault="00B92B11" w:rsidP="00EA102A">
            <w:pPr>
              <w:rPr>
                <w:rFonts w:ascii="Arial Narrow" w:hAnsi="Arial Narrow"/>
              </w:rPr>
            </w:pPr>
            <w:r w:rsidRPr="00906A69">
              <w:rPr>
                <w:rFonts w:ascii="Arial Narrow" w:hAnsi="Arial Narrow" w:cs="Arial"/>
              </w:rPr>
              <w:t>Dækker anbefalingerne de emner og områder, som du anser for vigtige?</w:t>
            </w:r>
          </w:p>
          <w:p w14:paraId="2E32FB73" w14:textId="77777777" w:rsidR="00B92B11" w:rsidRPr="00906A69" w:rsidRDefault="00B92B11" w:rsidP="00EA102A">
            <w:pPr>
              <w:rPr>
                <w:rFonts w:ascii="Arial Narrow" w:hAnsi="Arial Narrow"/>
              </w:rPr>
            </w:pPr>
          </w:p>
          <w:p w14:paraId="74E5315B" w14:textId="77777777" w:rsidR="00B92B11" w:rsidRPr="00906A69" w:rsidRDefault="00B92B11" w:rsidP="00EA102A">
            <w:pPr>
              <w:rPr>
                <w:rFonts w:ascii="Arial Narrow" w:hAnsi="Arial Narrow"/>
              </w:rPr>
            </w:pPr>
            <w:r w:rsidRPr="00906A69">
              <w:rPr>
                <w:rFonts w:ascii="Arial Narrow" w:hAnsi="Arial Narrow"/>
              </w:rPr>
              <w:t>Afspejler anbefalingerne hvad forskningen konkluderer om behandling og pleje?</w:t>
            </w:r>
          </w:p>
          <w:p w14:paraId="17A3744F" w14:textId="77777777" w:rsidR="00B92B11" w:rsidRPr="00906A69" w:rsidRDefault="00B92B11" w:rsidP="00EA102A">
            <w:pPr>
              <w:rPr>
                <w:rFonts w:ascii="Arial Narrow" w:hAnsi="Arial Narrow"/>
              </w:rPr>
            </w:pPr>
          </w:p>
          <w:p w14:paraId="74B1C51A" w14:textId="77777777" w:rsidR="00B92B11" w:rsidRPr="00906A69" w:rsidRDefault="00B92B11" w:rsidP="00EA102A">
            <w:pPr>
              <w:rPr>
                <w:rFonts w:ascii="Arial Narrow" w:hAnsi="Arial Narrow"/>
              </w:rPr>
            </w:pPr>
            <w:r w:rsidRPr="00906A69">
              <w:rPr>
                <w:rFonts w:ascii="Arial Narrow" w:hAnsi="Arial Narrow"/>
              </w:rPr>
              <w:t>Tager anbefalingerne hensyn til valg og præferencer hos patienterne, der er berørt af retningslinjen?</w:t>
            </w:r>
          </w:p>
          <w:p w14:paraId="62E35E72" w14:textId="77777777" w:rsidR="00B92B11" w:rsidRPr="00906A69" w:rsidRDefault="00B92B11" w:rsidP="00EA102A">
            <w:pPr>
              <w:rPr>
                <w:rFonts w:ascii="Arial Narrow" w:hAnsi="Arial Narrow"/>
              </w:rPr>
            </w:pPr>
            <w:r w:rsidRPr="00906A69">
              <w:rPr>
                <w:rFonts w:ascii="Arial Narrow" w:hAnsi="Arial Narrow"/>
              </w:rPr>
              <w:t xml:space="preserve"> </w:t>
            </w:r>
          </w:p>
          <w:p w14:paraId="47AB19C0" w14:textId="77777777" w:rsidR="00B92B11" w:rsidRPr="00906A69" w:rsidRDefault="00B92B11" w:rsidP="00EA102A">
            <w:pPr>
              <w:rPr>
                <w:rFonts w:ascii="Arial Narrow" w:hAnsi="Arial Narrow"/>
              </w:rPr>
            </w:pPr>
            <w:r w:rsidRPr="00906A69">
              <w:rPr>
                <w:rFonts w:ascii="Arial Narrow" w:hAnsi="Arial Narrow"/>
              </w:rPr>
              <w:t>Er der behov for justering af nogle anbefalinger og i så fald hvilke og hvorfor?</w:t>
            </w:r>
          </w:p>
          <w:p w14:paraId="0A07A887" w14:textId="77777777" w:rsidR="00B92B11" w:rsidRPr="00906A69" w:rsidRDefault="00B92B11" w:rsidP="00EA102A">
            <w:pPr>
              <w:rPr>
                <w:rFonts w:ascii="Arial Narrow" w:hAnsi="Arial Narrow" w:cstheme="minorHAnsi"/>
              </w:rPr>
            </w:pPr>
          </w:p>
        </w:tc>
        <w:tc>
          <w:tcPr>
            <w:tcW w:w="850" w:type="dxa"/>
          </w:tcPr>
          <w:p w14:paraId="62D90B59" w14:textId="77777777" w:rsidR="00B92B11" w:rsidRPr="00906A69" w:rsidRDefault="00B92B11" w:rsidP="00EA102A">
            <w:pPr>
              <w:rPr>
                <w:rFonts w:ascii="Arial Narrow" w:hAnsi="Arial Narrow" w:cstheme="minorHAnsi"/>
              </w:rPr>
            </w:pPr>
          </w:p>
        </w:tc>
        <w:tc>
          <w:tcPr>
            <w:tcW w:w="4253" w:type="dxa"/>
          </w:tcPr>
          <w:p w14:paraId="789ED729" w14:textId="77777777" w:rsidR="00EA4F36" w:rsidRDefault="00EA4F36" w:rsidP="00EA4F36">
            <w:pPr>
              <w:pStyle w:val="Default"/>
              <w:rPr>
                <w:sz w:val="22"/>
                <w:szCs w:val="22"/>
              </w:rPr>
            </w:pPr>
            <w:r>
              <w:rPr>
                <w:sz w:val="22"/>
                <w:szCs w:val="22"/>
              </w:rPr>
              <w:t xml:space="preserve">Af introduktionen 8 s. 5 under afsnittet formål fremgår det at anbefalingerne kan bidrage til korrekt identifikation og differentiering af negative symptomer fra andre symptomer og tilstande. </w:t>
            </w:r>
          </w:p>
          <w:p w14:paraId="00B13CCE" w14:textId="77777777" w:rsidR="00EA4F36" w:rsidRDefault="00EA4F36" w:rsidP="00EA4F36">
            <w:pPr>
              <w:pStyle w:val="Default"/>
              <w:rPr>
                <w:sz w:val="22"/>
                <w:szCs w:val="22"/>
              </w:rPr>
            </w:pPr>
            <w:r>
              <w:rPr>
                <w:sz w:val="22"/>
                <w:szCs w:val="22"/>
              </w:rPr>
              <w:t xml:space="preserve">I lyset af det betydelige overlap, der er mellem de negative symptomer ved skizofrenispektret og de primære socialkommunikative symptomer ved autisme spektrum forstyrrelser (Ref. </w:t>
            </w:r>
            <w:proofErr w:type="spellStart"/>
            <w:r>
              <w:rPr>
                <w:sz w:val="22"/>
                <w:szCs w:val="22"/>
              </w:rPr>
              <w:t>Jutla</w:t>
            </w:r>
            <w:proofErr w:type="spellEnd"/>
            <w:r>
              <w:rPr>
                <w:sz w:val="22"/>
                <w:szCs w:val="22"/>
              </w:rPr>
              <w:t xml:space="preserve"> et al, 2022) kan det undre at autisme spektrum forstyrrelser (ASF) ikke er nævnt, som en mulig </w:t>
            </w:r>
            <w:proofErr w:type="spellStart"/>
            <w:r>
              <w:rPr>
                <w:sz w:val="22"/>
                <w:szCs w:val="22"/>
              </w:rPr>
              <w:t>komorbid</w:t>
            </w:r>
            <w:proofErr w:type="spellEnd"/>
            <w:r>
              <w:rPr>
                <w:sz w:val="22"/>
                <w:szCs w:val="22"/>
              </w:rPr>
              <w:t xml:space="preserve"> tilstand, i afsnit 3, Grundlag, s. 7 under vurdering af negative symptomer. Måske som et nyt punkt 5, eftersom der jo i givet fald ikke vil være tale om sekundære symptomer til en anden psykiatrisk tilstand, men en udviklingsforstyrrelse. </w:t>
            </w:r>
          </w:p>
          <w:p w14:paraId="405C93C1" w14:textId="77777777" w:rsidR="00EA4F36" w:rsidRPr="00906A69" w:rsidRDefault="00EA4F36" w:rsidP="00EA4F36">
            <w:pPr>
              <w:rPr>
                <w:rFonts w:ascii="Arial Narrow" w:hAnsi="Arial Narrow" w:cstheme="minorHAnsi"/>
              </w:rPr>
            </w:pPr>
            <w:r>
              <w:t xml:space="preserve">En mulig begrundelse kan være at autisme spektrum forstyrrelsen vurderes at være kendt på tidspunktet for debut af skizofreni </w:t>
            </w:r>
          </w:p>
          <w:p w14:paraId="4259CDC6" w14:textId="77777777" w:rsidR="00EA4F36" w:rsidRDefault="00EA4F36" w:rsidP="00EA4F36">
            <w:pPr>
              <w:pStyle w:val="Default"/>
              <w:rPr>
                <w:sz w:val="22"/>
                <w:szCs w:val="22"/>
              </w:rPr>
            </w:pPr>
            <w:r>
              <w:rPr>
                <w:sz w:val="22"/>
                <w:szCs w:val="22"/>
              </w:rPr>
              <w:lastRenderedPageBreak/>
              <w:t xml:space="preserve">og andre primære psykoselidelser, men autisme spektrum forstyrrelses- (ASF-) diagnoser stilles ofte først senere, hvilket bl.a. skyldes at udvidelsen af diagnosekriterierne for autisme først blev introduceret med ICD 10 i 1994, øget opmærksomhed på diagnostik af kvinder og </w:t>
            </w:r>
            <w:proofErr w:type="spellStart"/>
            <w:r>
              <w:rPr>
                <w:sz w:val="22"/>
                <w:szCs w:val="22"/>
              </w:rPr>
              <w:t>diagnostic</w:t>
            </w:r>
            <w:proofErr w:type="spellEnd"/>
            <w:r>
              <w:rPr>
                <w:sz w:val="22"/>
                <w:szCs w:val="22"/>
              </w:rPr>
              <w:t xml:space="preserve"> </w:t>
            </w:r>
            <w:proofErr w:type="spellStart"/>
            <w:r>
              <w:rPr>
                <w:sz w:val="22"/>
                <w:szCs w:val="22"/>
              </w:rPr>
              <w:t>overshadowing</w:t>
            </w:r>
            <w:proofErr w:type="spellEnd"/>
            <w:r>
              <w:rPr>
                <w:sz w:val="22"/>
                <w:szCs w:val="22"/>
              </w:rPr>
              <w:t xml:space="preserve"> fra andre psykiatriske tilstande, herunder ADHD men også en række af andre diagnoser ( Zhang et al, 2025, </w:t>
            </w:r>
            <w:proofErr w:type="spellStart"/>
            <w:r>
              <w:rPr>
                <w:sz w:val="22"/>
                <w:szCs w:val="22"/>
              </w:rPr>
              <w:t>Avlund</w:t>
            </w:r>
            <w:proofErr w:type="spellEnd"/>
            <w:r>
              <w:rPr>
                <w:sz w:val="22"/>
                <w:szCs w:val="22"/>
              </w:rPr>
              <w:t xml:space="preserve"> et al, 2021). </w:t>
            </w:r>
          </w:p>
          <w:p w14:paraId="0A37EF56" w14:textId="77777777" w:rsidR="00EA4F36" w:rsidRDefault="00EA4F36" w:rsidP="00EA4F36">
            <w:pPr>
              <w:pStyle w:val="Default"/>
              <w:rPr>
                <w:sz w:val="22"/>
                <w:szCs w:val="22"/>
              </w:rPr>
            </w:pPr>
            <w:r>
              <w:rPr>
                <w:sz w:val="22"/>
                <w:szCs w:val="22"/>
              </w:rPr>
              <w:t xml:space="preserve">Det skal her anføres at der i retningslinjen er behov for nuanceringer af afsnittet om gennemgribende udviklingsforstyrrelser i ”Retningslinjer for diagnostik når symptomerne overlapper med andre diagnostiske hovedgruppe – på vej fra ICD 10 til ICD 11”( s. 19) men også helt overordnet, fordi der med ICD 11 er langt færre eksklusionsdiagnoser og fordi det diagnostiske hierarki fra ICD 10 ikke videreføres med ICD 11. </w:t>
            </w:r>
          </w:p>
          <w:p w14:paraId="1EE577E2" w14:textId="77777777" w:rsidR="00EA4F36" w:rsidRDefault="00EA4F36" w:rsidP="00EA4F36">
            <w:pPr>
              <w:pStyle w:val="Default"/>
              <w:rPr>
                <w:sz w:val="22"/>
                <w:szCs w:val="22"/>
              </w:rPr>
            </w:pPr>
            <w:r>
              <w:rPr>
                <w:sz w:val="22"/>
                <w:szCs w:val="22"/>
              </w:rPr>
              <w:t xml:space="preserve">Introduktion af ASF i retningslinjen vil også have betydning i form af anbefaling af udredning og for behandlingen/indsatsen, herunder også i forhold til ASF og i forhold til interaktionen mellem tilstandene. </w:t>
            </w:r>
          </w:p>
          <w:p w14:paraId="3B953A09" w14:textId="594593AD" w:rsidR="00B92B11" w:rsidRPr="00906A69" w:rsidRDefault="00EA4F36" w:rsidP="00EA4F36">
            <w:pPr>
              <w:rPr>
                <w:rFonts w:ascii="Arial Narrow" w:hAnsi="Arial Narrow" w:cstheme="minorHAnsi"/>
              </w:rPr>
            </w:pPr>
            <w:r>
              <w:t xml:space="preserve">Diagnosticeringen af en </w:t>
            </w:r>
            <w:proofErr w:type="spellStart"/>
            <w:r>
              <w:t>komorbid</w:t>
            </w:r>
            <w:proofErr w:type="spellEnd"/>
            <w:r>
              <w:t xml:space="preserve"> ASF må forventes at hav betydning i forhold til behandlingseffekt, prognose og livskvalitet. </w:t>
            </w:r>
          </w:p>
        </w:tc>
      </w:tr>
      <w:tr w:rsidR="00B92B11" w:rsidRPr="00906A69" w14:paraId="6C9C91DD" w14:textId="77777777" w:rsidTr="00EA102A">
        <w:tc>
          <w:tcPr>
            <w:tcW w:w="4957" w:type="dxa"/>
          </w:tcPr>
          <w:p w14:paraId="45800C91" w14:textId="77777777" w:rsidR="00B92B11" w:rsidRPr="00906A69" w:rsidRDefault="00B92B11" w:rsidP="00EA102A">
            <w:pPr>
              <w:keepNext/>
              <w:outlineLvl w:val="1"/>
              <w:rPr>
                <w:rFonts w:ascii="Arial Narrow" w:hAnsi="Arial Narrow" w:cstheme="minorHAnsi"/>
              </w:rPr>
            </w:pPr>
            <w:r w:rsidRPr="00906A69">
              <w:rPr>
                <w:rFonts w:ascii="Arial Narrow" w:hAnsi="Arial Narrow" w:cstheme="minorHAnsi"/>
                <w:b/>
              </w:rPr>
              <w:lastRenderedPageBreak/>
              <w:t>Forslag til supplerende litteratur</w:t>
            </w:r>
          </w:p>
          <w:p w14:paraId="5C6EF4DC" w14:textId="77777777" w:rsidR="00B92B11" w:rsidRPr="00906A69" w:rsidRDefault="00B92B11" w:rsidP="00EA102A">
            <w:pPr>
              <w:rPr>
                <w:rFonts w:ascii="Arial Narrow" w:hAnsi="Arial Narrow"/>
              </w:rPr>
            </w:pPr>
            <w:r w:rsidRPr="00906A69">
              <w:rPr>
                <w:rFonts w:ascii="Arial Narrow" w:hAnsi="Arial Narrow"/>
              </w:rPr>
              <w:t>Mangler der f.eks. væsentlige kilder, der vil kunne ændre anbefalingerne? Angiv reference og begrundelse.</w:t>
            </w:r>
          </w:p>
          <w:p w14:paraId="27B48220" w14:textId="77777777" w:rsidR="00B92B11" w:rsidRPr="00906A69" w:rsidRDefault="00B92B11" w:rsidP="00EA102A">
            <w:pPr>
              <w:rPr>
                <w:rFonts w:ascii="Arial Narrow" w:hAnsi="Arial Narrow"/>
              </w:rPr>
            </w:pPr>
            <w:r w:rsidRPr="00906A69">
              <w:rPr>
                <w:rFonts w:ascii="Arial Narrow" w:hAnsi="Arial Narrow"/>
              </w:rPr>
              <w:t xml:space="preserve">(Eksemplerne skal begrundes i relevant litteratur og ikke angives ud fra egen erfaring). </w:t>
            </w:r>
          </w:p>
        </w:tc>
        <w:tc>
          <w:tcPr>
            <w:tcW w:w="850" w:type="dxa"/>
          </w:tcPr>
          <w:p w14:paraId="52F0D62C" w14:textId="77777777" w:rsidR="00B92B11" w:rsidRPr="00906A69" w:rsidRDefault="00B92B11" w:rsidP="00EA102A">
            <w:pPr>
              <w:rPr>
                <w:rFonts w:ascii="Arial Narrow" w:hAnsi="Arial Narrow" w:cstheme="minorHAnsi"/>
              </w:rPr>
            </w:pPr>
          </w:p>
        </w:tc>
        <w:tc>
          <w:tcPr>
            <w:tcW w:w="4253" w:type="dxa"/>
          </w:tcPr>
          <w:p w14:paraId="7C5539EF" w14:textId="77777777" w:rsidR="00B92B11" w:rsidRPr="00906A69" w:rsidRDefault="00B92B11" w:rsidP="00EA102A">
            <w:pPr>
              <w:rPr>
                <w:rFonts w:ascii="Arial Narrow" w:hAnsi="Arial Narrow" w:cstheme="minorHAnsi"/>
              </w:rPr>
            </w:pPr>
          </w:p>
        </w:tc>
      </w:tr>
      <w:tr w:rsidR="00B92B11" w:rsidRPr="00906A69" w14:paraId="3B4231CF" w14:textId="77777777" w:rsidTr="00EA102A">
        <w:tc>
          <w:tcPr>
            <w:tcW w:w="10060" w:type="dxa"/>
            <w:gridSpan w:val="3"/>
          </w:tcPr>
          <w:p w14:paraId="4D94B7DB" w14:textId="77777777" w:rsidR="00B92B11" w:rsidRPr="008726DF" w:rsidRDefault="00B92B11" w:rsidP="00EA102A">
            <w:pPr>
              <w:keepNext/>
              <w:outlineLvl w:val="1"/>
              <w:rPr>
                <w:rFonts w:ascii="Arial Narrow" w:hAnsi="Arial Narrow" w:cstheme="minorHAnsi"/>
                <w:bCs/>
              </w:rPr>
            </w:pPr>
            <w:r w:rsidRPr="00906A69">
              <w:rPr>
                <w:rFonts w:ascii="Arial Narrow" w:hAnsi="Arial Narrow" w:cstheme="minorHAnsi"/>
                <w:b/>
              </w:rPr>
              <w:t>Andre kommentarer</w:t>
            </w:r>
            <w:r>
              <w:rPr>
                <w:rFonts w:ascii="Arial Narrow" w:hAnsi="Arial Narrow" w:cstheme="minorHAnsi"/>
                <w:b/>
              </w:rPr>
              <w:t xml:space="preserve"> </w:t>
            </w:r>
            <w:r>
              <w:rPr>
                <w:rFonts w:ascii="Arial Narrow" w:hAnsi="Arial Narrow" w:cstheme="minorHAnsi"/>
                <w:bCs/>
              </w:rPr>
              <w:t xml:space="preserve"> </w:t>
            </w:r>
          </w:p>
          <w:p w14:paraId="5D5E2E0A" w14:textId="77777777" w:rsidR="00B92B11" w:rsidRPr="00906A69" w:rsidRDefault="00B92B11" w:rsidP="00EA102A">
            <w:pPr>
              <w:rPr>
                <w:rFonts w:ascii="Arial Narrow" w:hAnsi="Arial Narrow" w:cstheme="minorHAnsi"/>
              </w:rPr>
            </w:pPr>
          </w:p>
          <w:p w14:paraId="01191B8A" w14:textId="77777777" w:rsidR="00B92B11" w:rsidRPr="00906A69" w:rsidRDefault="00B92B11" w:rsidP="00EA102A">
            <w:pPr>
              <w:rPr>
                <w:rFonts w:ascii="Arial Narrow" w:hAnsi="Arial Narrow" w:cstheme="minorHAnsi"/>
              </w:rPr>
            </w:pPr>
          </w:p>
        </w:tc>
      </w:tr>
    </w:tbl>
    <w:p w14:paraId="3D8E85A4" w14:textId="77777777" w:rsidR="00B92B11" w:rsidRDefault="00B92B11" w:rsidP="00B92B11"/>
    <w:p w14:paraId="4DBBA363" w14:textId="77777777" w:rsidR="00B92B11" w:rsidRDefault="00B92B11" w:rsidP="00B92B11"/>
    <w:p w14:paraId="3EE3A73B" w14:textId="4FF51E36" w:rsidR="00B92B11" w:rsidRDefault="00EA4F36" w:rsidP="00B92B11">
      <w:pPr>
        <w:pStyle w:val="Overskrift1"/>
      </w:pPr>
      <w:r>
        <w:lastRenderedPageBreak/>
        <w:t>Psykiatrien Region Midtjylland</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EA4F36" w:rsidRPr="00FB2067" w14:paraId="32839BF6" w14:textId="77777777" w:rsidTr="00EA102A">
        <w:tc>
          <w:tcPr>
            <w:tcW w:w="10060" w:type="dxa"/>
            <w:gridSpan w:val="3"/>
            <w:shd w:val="clear" w:color="auto" w:fill="AEC905"/>
          </w:tcPr>
          <w:p w14:paraId="16616C47" w14:textId="77777777" w:rsidR="00EA4F36" w:rsidRPr="00FB2067" w:rsidRDefault="00EA4F36" w:rsidP="00EA102A">
            <w:pPr>
              <w:keepNext/>
              <w:jc w:val="center"/>
              <w:outlineLvl w:val="0"/>
              <w:rPr>
                <w:rFonts w:ascii="Arial Narrow" w:hAnsi="Arial Narrow" w:cstheme="minorHAnsi"/>
                <w:sz w:val="32"/>
                <w:szCs w:val="32"/>
              </w:rPr>
            </w:pPr>
            <w:r>
              <w:rPr>
                <w:rFonts w:ascii="Arial Narrow" w:hAnsi="Arial Narrow" w:cstheme="minorHAnsi"/>
                <w:b/>
                <w:sz w:val="28"/>
                <w:szCs w:val="28"/>
              </w:rPr>
              <w:t xml:space="preserve">Skabelon </w:t>
            </w:r>
            <w:r w:rsidRPr="00FB2067">
              <w:rPr>
                <w:rFonts w:ascii="Arial Narrow" w:hAnsi="Arial Narrow" w:cstheme="minorHAnsi"/>
                <w:b/>
                <w:sz w:val="28"/>
                <w:szCs w:val="28"/>
              </w:rPr>
              <w:t>Høringssvar</w:t>
            </w:r>
          </w:p>
        </w:tc>
      </w:tr>
      <w:tr w:rsidR="00EA4F36" w:rsidRPr="00FB2067" w14:paraId="5204C3B4" w14:textId="77777777" w:rsidTr="00EA102A">
        <w:tc>
          <w:tcPr>
            <w:tcW w:w="10060" w:type="dxa"/>
            <w:gridSpan w:val="3"/>
          </w:tcPr>
          <w:p w14:paraId="7E0300BC" w14:textId="77777777" w:rsidR="00EA4F36" w:rsidRPr="00FB2067" w:rsidRDefault="00EA4F36" w:rsidP="00EA102A">
            <w:pPr>
              <w:keepNext/>
              <w:outlineLvl w:val="0"/>
              <w:rPr>
                <w:rFonts w:ascii="Arial Narrow" w:hAnsi="Arial Narrow" w:cstheme="minorHAnsi"/>
                <w:b/>
                <w:sz w:val="24"/>
                <w:szCs w:val="24"/>
              </w:rPr>
            </w:pPr>
            <w:r w:rsidRPr="00FB2067">
              <w:rPr>
                <w:rFonts w:ascii="Arial Narrow" w:hAnsi="Arial Narrow" w:cstheme="minorHAnsi"/>
                <w:b/>
                <w:sz w:val="24"/>
                <w:szCs w:val="24"/>
              </w:rPr>
              <w:t xml:space="preserve">Titel på den kliniske retningslinje: </w:t>
            </w:r>
          </w:p>
          <w:p w14:paraId="54401A5E" w14:textId="77777777" w:rsidR="00EA4F36" w:rsidRDefault="00EA4F36" w:rsidP="00EA102A">
            <w:pPr>
              <w:pStyle w:val="Overskrift1"/>
              <w:spacing w:before="0"/>
              <w:rPr>
                <w:rFonts w:asciiTheme="minorHAnsi" w:eastAsiaTheme="minorHAnsi" w:hAnsiTheme="minorHAnsi" w:cstheme="minorBidi"/>
                <w:color w:val="auto"/>
                <w:sz w:val="20"/>
                <w:szCs w:val="20"/>
              </w:rPr>
            </w:pPr>
            <w:r w:rsidRPr="008D3EF4">
              <w:rPr>
                <w:rFonts w:asciiTheme="minorHAnsi" w:eastAsiaTheme="minorHAnsi" w:hAnsiTheme="minorHAnsi" w:cstheme="minorBidi"/>
                <w:color w:val="auto"/>
                <w:sz w:val="20"/>
                <w:szCs w:val="20"/>
              </w:rPr>
              <w:t>Negative symptomer ved skizofreni og andre primære psykoselidelser</w:t>
            </w:r>
            <w:r>
              <w:rPr>
                <w:rFonts w:asciiTheme="minorHAnsi" w:eastAsiaTheme="minorHAnsi" w:hAnsiTheme="minorHAnsi" w:cstheme="minorBidi"/>
                <w:color w:val="auto"/>
                <w:sz w:val="20"/>
                <w:szCs w:val="20"/>
              </w:rPr>
              <w:t xml:space="preserve"> </w:t>
            </w:r>
            <w:r w:rsidRPr="008D3EF4">
              <w:rPr>
                <w:rFonts w:asciiTheme="minorHAnsi" w:eastAsiaTheme="minorHAnsi" w:hAnsiTheme="minorHAnsi" w:cstheme="minorBidi"/>
                <w:color w:val="auto"/>
                <w:sz w:val="20"/>
                <w:szCs w:val="20"/>
              </w:rPr>
              <w:t>- Vurdering og behandling af børn, unge og voksne</w:t>
            </w:r>
          </w:p>
          <w:p w14:paraId="3A405B8B" w14:textId="77777777" w:rsidR="00EA4F36" w:rsidRPr="00FB2067" w:rsidRDefault="00EA4F36" w:rsidP="00EA102A"/>
        </w:tc>
      </w:tr>
      <w:tr w:rsidR="00EA4F36" w:rsidRPr="00FB2067" w14:paraId="5268BF84" w14:textId="77777777" w:rsidTr="00EA102A">
        <w:tc>
          <w:tcPr>
            <w:tcW w:w="10060" w:type="dxa"/>
            <w:gridSpan w:val="3"/>
          </w:tcPr>
          <w:p w14:paraId="1BD4B2ED" w14:textId="77777777" w:rsidR="00EA4F36" w:rsidRPr="00FB2067" w:rsidRDefault="00EA4F36" w:rsidP="00EA102A">
            <w:pPr>
              <w:keepNext/>
              <w:outlineLvl w:val="0"/>
              <w:rPr>
                <w:rFonts w:ascii="Arial Narrow" w:hAnsi="Arial Narrow" w:cstheme="minorHAnsi"/>
                <w:bCs/>
                <w:sz w:val="24"/>
                <w:szCs w:val="24"/>
              </w:rPr>
            </w:pPr>
            <w:r w:rsidRPr="00FB2067">
              <w:rPr>
                <w:rFonts w:ascii="Arial Narrow" w:hAnsi="Arial Narrow" w:cstheme="minorHAnsi"/>
                <w:b/>
                <w:sz w:val="24"/>
                <w:szCs w:val="24"/>
              </w:rPr>
              <w:t>Navn og mailadresse høringspart:</w:t>
            </w:r>
            <w:r>
              <w:rPr>
                <w:rFonts w:ascii="Arial Narrow" w:hAnsi="Arial Narrow" w:cstheme="minorHAnsi"/>
                <w:b/>
                <w:sz w:val="24"/>
                <w:szCs w:val="24"/>
              </w:rPr>
              <w:t xml:space="preserve"> </w:t>
            </w:r>
            <w:r>
              <w:rPr>
                <w:rFonts w:ascii="Arial Narrow" w:hAnsi="Arial Narrow" w:cstheme="minorHAnsi"/>
                <w:bCs/>
                <w:sz w:val="24"/>
                <w:szCs w:val="24"/>
              </w:rPr>
              <w:t xml:space="preserve"> Region Midtjylland </w:t>
            </w:r>
          </w:p>
          <w:p w14:paraId="49E0DC1A" w14:textId="77777777" w:rsidR="00EA4F36" w:rsidRPr="00FB2067" w:rsidRDefault="00EA4F36" w:rsidP="00EA102A">
            <w:pPr>
              <w:rPr>
                <w:sz w:val="24"/>
                <w:szCs w:val="24"/>
              </w:rPr>
            </w:pPr>
          </w:p>
        </w:tc>
      </w:tr>
      <w:tr w:rsidR="00EA4F36" w:rsidRPr="00FB2067" w14:paraId="57329CAB" w14:textId="77777777" w:rsidTr="00EA102A">
        <w:tc>
          <w:tcPr>
            <w:tcW w:w="10060" w:type="dxa"/>
            <w:gridSpan w:val="3"/>
            <w:shd w:val="clear" w:color="auto" w:fill="AEC905"/>
          </w:tcPr>
          <w:p w14:paraId="1787FE47" w14:textId="77777777" w:rsidR="00EA4F36" w:rsidRPr="00FB2067" w:rsidRDefault="00EA4F36" w:rsidP="00EA102A">
            <w:pPr>
              <w:keepNext/>
              <w:jc w:val="center"/>
              <w:outlineLvl w:val="2"/>
              <w:rPr>
                <w:rFonts w:ascii="Arial Narrow" w:hAnsi="Arial Narrow" w:cstheme="minorHAnsi"/>
                <w:b/>
                <w:sz w:val="28"/>
                <w:szCs w:val="28"/>
              </w:rPr>
            </w:pPr>
            <w:r w:rsidRPr="00FB2067">
              <w:rPr>
                <w:rFonts w:ascii="Arial Narrow" w:hAnsi="Arial Narrow" w:cstheme="minorHAnsi"/>
                <w:b/>
                <w:sz w:val="24"/>
                <w:szCs w:val="24"/>
              </w:rPr>
              <w:t>Habilitet/høringspart</w:t>
            </w:r>
          </w:p>
        </w:tc>
      </w:tr>
      <w:tr w:rsidR="00EA4F36" w:rsidRPr="00FB2067" w14:paraId="5684B453" w14:textId="77777777" w:rsidTr="00EA102A">
        <w:tc>
          <w:tcPr>
            <w:tcW w:w="4957" w:type="dxa"/>
            <w:shd w:val="clear" w:color="auto" w:fill="AEC905"/>
          </w:tcPr>
          <w:p w14:paraId="4BB132C6" w14:textId="77777777" w:rsidR="00EA4F36" w:rsidRPr="00FB2067" w:rsidRDefault="00EA4F36" w:rsidP="00EA102A">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5103" w:type="dxa"/>
            <w:gridSpan w:val="2"/>
            <w:shd w:val="clear" w:color="auto" w:fill="AEC905"/>
          </w:tcPr>
          <w:p w14:paraId="67F5A9EC" w14:textId="77777777" w:rsidR="00EA4F36" w:rsidRPr="00FB2067" w:rsidRDefault="00EA4F36" w:rsidP="00EA102A">
            <w:pPr>
              <w:rPr>
                <w:rFonts w:ascii="Arial Narrow" w:hAnsi="Arial Narrow" w:cstheme="minorHAnsi"/>
                <w:b/>
                <w:sz w:val="24"/>
                <w:szCs w:val="24"/>
              </w:rPr>
            </w:pPr>
            <w:r w:rsidRPr="00FB2067">
              <w:rPr>
                <w:rFonts w:ascii="Arial Narrow" w:hAnsi="Arial Narrow" w:cstheme="minorHAnsi"/>
                <w:b/>
                <w:sz w:val="24"/>
                <w:szCs w:val="24"/>
              </w:rPr>
              <w:t>Kommentar:</w:t>
            </w:r>
          </w:p>
        </w:tc>
      </w:tr>
      <w:tr w:rsidR="00EA4F36" w:rsidRPr="00FB2067" w14:paraId="3EA7B670" w14:textId="77777777" w:rsidTr="00EA102A">
        <w:tc>
          <w:tcPr>
            <w:tcW w:w="4957" w:type="dxa"/>
          </w:tcPr>
          <w:p w14:paraId="3C06BC14"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t>Habilitetsforhold</w:t>
            </w:r>
          </w:p>
          <w:p w14:paraId="696A22A1" w14:textId="77777777" w:rsidR="00EA4F36" w:rsidRPr="00FB2067" w:rsidRDefault="00EA4F36" w:rsidP="00EA102A">
            <w:pPr>
              <w:keepNext/>
              <w:outlineLvl w:val="1"/>
              <w:rPr>
                <w:rFonts w:ascii="Arial Narrow" w:hAnsi="Arial Narrow" w:cstheme="minorHAnsi"/>
              </w:rPr>
            </w:pPr>
            <w:r w:rsidRPr="00FB2067">
              <w:rPr>
                <w:rFonts w:ascii="Arial Narrow" w:hAnsi="Arial Narrow" w:cstheme="minorHAnsi"/>
              </w:rPr>
              <w:t>Er du konsulent?</w:t>
            </w:r>
          </w:p>
          <w:p w14:paraId="27BF72C0" w14:textId="77777777" w:rsidR="00EA4F36" w:rsidRPr="00FB2067" w:rsidRDefault="00EA4F36" w:rsidP="00EA102A">
            <w:pPr>
              <w:keepNext/>
              <w:outlineLvl w:val="1"/>
              <w:rPr>
                <w:rFonts w:ascii="Arial Narrow" w:hAnsi="Arial Narrow" w:cstheme="minorHAnsi"/>
              </w:rPr>
            </w:pPr>
            <w:r w:rsidRPr="00FB2067">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tc>
        <w:tc>
          <w:tcPr>
            <w:tcW w:w="5103" w:type="dxa"/>
            <w:gridSpan w:val="2"/>
          </w:tcPr>
          <w:p w14:paraId="76A1F7AE" w14:textId="77777777" w:rsidR="00EA4F36" w:rsidRPr="00FB2067" w:rsidRDefault="00EA4F36" w:rsidP="00EA102A">
            <w:pPr>
              <w:rPr>
                <w:rFonts w:ascii="Arial Narrow" w:hAnsi="Arial Narrow" w:cstheme="minorHAnsi"/>
              </w:rPr>
            </w:pPr>
          </w:p>
        </w:tc>
      </w:tr>
      <w:tr w:rsidR="00EA4F36" w:rsidRPr="00FB2067" w14:paraId="1CE64ABC" w14:textId="77777777" w:rsidTr="00EA102A">
        <w:tc>
          <w:tcPr>
            <w:tcW w:w="4957" w:type="dxa"/>
          </w:tcPr>
          <w:p w14:paraId="430EB3A4"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t>Høringspart</w:t>
            </w:r>
          </w:p>
          <w:p w14:paraId="260E62F6"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rPr>
              <w:t>Repræsenterer du dig selv eller en organisation?</w:t>
            </w:r>
            <w:r w:rsidRPr="00FB2067">
              <w:rPr>
                <w:rFonts w:ascii="Arial Narrow" w:hAnsi="Arial Narrow" w:cstheme="minorHAnsi"/>
                <w:b/>
              </w:rPr>
              <w:t xml:space="preserve"> </w:t>
            </w:r>
          </w:p>
          <w:p w14:paraId="10F73CAE" w14:textId="77777777" w:rsidR="00EA4F36" w:rsidRPr="00FB2067" w:rsidRDefault="00EA4F36" w:rsidP="00EA102A">
            <w:pPr>
              <w:keepNext/>
              <w:outlineLvl w:val="1"/>
              <w:rPr>
                <w:rFonts w:ascii="Arial Narrow" w:hAnsi="Arial Narrow" w:cstheme="minorHAnsi"/>
              </w:rPr>
            </w:pPr>
            <w:r w:rsidRPr="00FB2067">
              <w:rPr>
                <w:rFonts w:ascii="Arial Narrow" w:hAnsi="Arial Narrow" w:cstheme="minorHAnsi"/>
              </w:rPr>
              <w:t>Hvis du repræsenterer en organisation, skriv da din stilling samt navn og mailadresse på den ansvarlige leder/bestyrelsesformand etc. for organisationen.</w:t>
            </w:r>
          </w:p>
        </w:tc>
        <w:tc>
          <w:tcPr>
            <w:tcW w:w="5103" w:type="dxa"/>
            <w:gridSpan w:val="2"/>
          </w:tcPr>
          <w:p w14:paraId="77DF935C" w14:textId="77777777" w:rsidR="00EA4F36" w:rsidRDefault="00EA4F36" w:rsidP="00EA102A">
            <w:pPr>
              <w:rPr>
                <w:rFonts w:ascii="Arial Narrow" w:hAnsi="Arial Narrow" w:cstheme="minorHAnsi"/>
              </w:rPr>
            </w:pPr>
            <w:r>
              <w:rPr>
                <w:rFonts w:ascii="Arial Narrow" w:hAnsi="Arial Narrow" w:cstheme="minorHAnsi"/>
              </w:rPr>
              <w:t>Region Midtjylland (herunder blandt andet faglig udvalg for skizofreni)</w:t>
            </w:r>
          </w:p>
          <w:p w14:paraId="57251A72" w14:textId="77777777" w:rsidR="00EA4F36" w:rsidRDefault="00EA4F36" w:rsidP="00EA102A">
            <w:pPr>
              <w:rPr>
                <w:rFonts w:ascii="Arial Narrow" w:hAnsi="Arial Narrow" w:cstheme="minorHAnsi"/>
              </w:rPr>
            </w:pPr>
          </w:p>
          <w:p w14:paraId="45746227" w14:textId="77777777" w:rsidR="00EA4F36" w:rsidRPr="00FB2067" w:rsidRDefault="00EA4F36" w:rsidP="00EA102A">
            <w:pPr>
              <w:rPr>
                <w:rFonts w:ascii="Arial Narrow" w:hAnsi="Arial Narrow" w:cstheme="minorHAnsi"/>
              </w:rPr>
            </w:pPr>
            <w:r>
              <w:rPr>
                <w:rFonts w:ascii="Arial Narrow" w:hAnsi="Arial Narrow" w:cstheme="minorHAnsi"/>
              </w:rPr>
              <w:t>Signe Niebuhr – signnb@rm.dk</w:t>
            </w:r>
          </w:p>
        </w:tc>
      </w:tr>
      <w:tr w:rsidR="00EA4F36" w:rsidRPr="00FB2067" w14:paraId="7994AC4D" w14:textId="77777777" w:rsidTr="00EA102A">
        <w:tc>
          <w:tcPr>
            <w:tcW w:w="10060" w:type="dxa"/>
            <w:gridSpan w:val="3"/>
            <w:shd w:val="clear" w:color="auto" w:fill="AEC905"/>
          </w:tcPr>
          <w:p w14:paraId="49CDDC99" w14:textId="77777777" w:rsidR="00EA4F36" w:rsidRPr="00FB2067" w:rsidRDefault="00EA4F36" w:rsidP="00EA102A">
            <w:pPr>
              <w:keepNext/>
              <w:jc w:val="center"/>
              <w:outlineLvl w:val="2"/>
              <w:rPr>
                <w:rFonts w:ascii="Arial Narrow" w:hAnsi="Arial Narrow" w:cstheme="minorHAnsi"/>
                <w:b/>
                <w:sz w:val="24"/>
                <w:szCs w:val="24"/>
              </w:rPr>
            </w:pPr>
            <w:r w:rsidRPr="00FB2067">
              <w:rPr>
                <w:rFonts w:ascii="Arial Narrow" w:hAnsi="Arial Narrow" w:cstheme="minorHAnsi"/>
                <w:b/>
                <w:sz w:val="24"/>
                <w:szCs w:val="24"/>
              </w:rPr>
              <w:t>Kommentarer til indhold</w:t>
            </w:r>
          </w:p>
        </w:tc>
      </w:tr>
      <w:tr w:rsidR="00EA4F36" w:rsidRPr="00FB2067" w14:paraId="7301BBB4" w14:textId="77777777" w:rsidTr="00EA102A">
        <w:tc>
          <w:tcPr>
            <w:tcW w:w="4957" w:type="dxa"/>
            <w:shd w:val="clear" w:color="auto" w:fill="AEC905"/>
          </w:tcPr>
          <w:p w14:paraId="57A2F431" w14:textId="77777777" w:rsidR="00EA4F36" w:rsidRPr="00FB2067" w:rsidRDefault="00EA4F36" w:rsidP="00EA102A">
            <w:pPr>
              <w:keepNext/>
              <w:outlineLvl w:val="1"/>
              <w:rPr>
                <w:rFonts w:ascii="Arial Narrow" w:hAnsi="Arial Narrow" w:cstheme="minorHAnsi"/>
                <w:sz w:val="24"/>
                <w:szCs w:val="24"/>
              </w:rPr>
            </w:pPr>
            <w:r w:rsidRPr="00FB2067">
              <w:rPr>
                <w:rFonts w:ascii="Arial Narrow" w:hAnsi="Arial Narrow" w:cstheme="minorHAnsi"/>
                <w:b/>
                <w:sz w:val="24"/>
                <w:szCs w:val="24"/>
              </w:rPr>
              <w:t>Emne/område:</w:t>
            </w:r>
          </w:p>
        </w:tc>
        <w:tc>
          <w:tcPr>
            <w:tcW w:w="850" w:type="dxa"/>
            <w:shd w:val="clear" w:color="auto" w:fill="AEC905"/>
          </w:tcPr>
          <w:p w14:paraId="217EDD23" w14:textId="77777777" w:rsidR="00EA4F36" w:rsidRPr="00FB2067" w:rsidRDefault="00EA4F36" w:rsidP="00EA102A">
            <w:pPr>
              <w:jc w:val="center"/>
              <w:rPr>
                <w:rFonts w:ascii="Arial Narrow" w:hAnsi="Arial Narrow" w:cstheme="minorHAnsi"/>
                <w:b/>
                <w:sz w:val="24"/>
                <w:szCs w:val="24"/>
              </w:rPr>
            </w:pPr>
            <w:r w:rsidRPr="00FB2067">
              <w:rPr>
                <w:rFonts w:ascii="Arial Narrow" w:hAnsi="Arial Narrow" w:cstheme="minorHAnsi"/>
                <w:b/>
                <w:sz w:val="24"/>
                <w:szCs w:val="24"/>
              </w:rPr>
              <w:t>Side:</w:t>
            </w:r>
          </w:p>
        </w:tc>
        <w:tc>
          <w:tcPr>
            <w:tcW w:w="4253" w:type="dxa"/>
            <w:shd w:val="clear" w:color="auto" w:fill="AEC905"/>
          </w:tcPr>
          <w:p w14:paraId="1AF63952" w14:textId="77777777" w:rsidR="00EA4F36" w:rsidRPr="00FB2067" w:rsidRDefault="00EA4F36" w:rsidP="00EA102A">
            <w:pPr>
              <w:rPr>
                <w:rFonts w:ascii="Arial Narrow" w:hAnsi="Arial Narrow" w:cstheme="minorHAnsi"/>
                <w:b/>
                <w:sz w:val="24"/>
                <w:szCs w:val="24"/>
              </w:rPr>
            </w:pPr>
            <w:r w:rsidRPr="00FB2067">
              <w:rPr>
                <w:rFonts w:ascii="Arial Narrow" w:hAnsi="Arial Narrow" w:cstheme="minorHAnsi"/>
                <w:b/>
                <w:sz w:val="24"/>
                <w:szCs w:val="24"/>
              </w:rPr>
              <w:t>Kommentarer/eksempler:</w:t>
            </w:r>
          </w:p>
        </w:tc>
      </w:tr>
      <w:tr w:rsidR="00EA4F36" w:rsidRPr="00FB2067" w14:paraId="15D3DB7C" w14:textId="77777777" w:rsidTr="00EA102A">
        <w:tc>
          <w:tcPr>
            <w:tcW w:w="4957" w:type="dxa"/>
          </w:tcPr>
          <w:p w14:paraId="248ADC15"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t>Overordnede kommentarer/vurdering</w:t>
            </w:r>
          </w:p>
          <w:p w14:paraId="7E29D67C" w14:textId="77777777" w:rsidR="00EA4F36" w:rsidRPr="00FB2067" w:rsidRDefault="00EA4F36" w:rsidP="00EA102A">
            <w:pPr>
              <w:rPr>
                <w:rFonts w:ascii="Arial Narrow" w:hAnsi="Arial Narrow"/>
              </w:rPr>
            </w:pPr>
            <w:r w:rsidRPr="00FB2067">
              <w:rPr>
                <w:rFonts w:ascii="Arial Narrow" w:hAnsi="Arial Narrow"/>
              </w:rPr>
              <w:t>Opsummerende overordnet vurdering og kommentarer til retningslinjen.</w:t>
            </w:r>
          </w:p>
        </w:tc>
        <w:tc>
          <w:tcPr>
            <w:tcW w:w="850" w:type="dxa"/>
          </w:tcPr>
          <w:p w14:paraId="2616507B" w14:textId="77777777" w:rsidR="00EA4F36" w:rsidRPr="00FB2067" w:rsidRDefault="00EA4F36" w:rsidP="00EA102A">
            <w:pPr>
              <w:rPr>
                <w:rFonts w:ascii="Arial Narrow" w:hAnsi="Arial Narrow" w:cstheme="minorHAnsi"/>
              </w:rPr>
            </w:pPr>
          </w:p>
        </w:tc>
        <w:tc>
          <w:tcPr>
            <w:tcW w:w="4253" w:type="dxa"/>
          </w:tcPr>
          <w:p w14:paraId="411A34DB" w14:textId="77777777" w:rsidR="00EA4F36" w:rsidRDefault="00EA4F36" w:rsidP="00EA102A">
            <w:pPr>
              <w:rPr>
                <w:rFonts w:ascii="Arial Narrow" w:hAnsi="Arial Narrow" w:cstheme="minorHAnsi"/>
              </w:rPr>
            </w:pPr>
            <w:r>
              <w:rPr>
                <w:rFonts w:ascii="Arial Narrow" w:hAnsi="Arial Narrow" w:cstheme="minorHAnsi"/>
              </w:rPr>
              <w:t>RM v</w:t>
            </w:r>
            <w:r w:rsidRPr="00273513">
              <w:rPr>
                <w:rFonts w:ascii="Arial Narrow" w:hAnsi="Arial Narrow" w:cstheme="minorHAnsi"/>
              </w:rPr>
              <w:t>urderer retningslinjen</w:t>
            </w:r>
            <w:r>
              <w:rPr>
                <w:rFonts w:ascii="Arial Narrow" w:hAnsi="Arial Narrow" w:cstheme="minorHAnsi"/>
              </w:rPr>
              <w:t xml:space="preserve"> meget</w:t>
            </w:r>
            <w:r w:rsidRPr="00273513">
              <w:rPr>
                <w:rFonts w:ascii="Arial Narrow" w:hAnsi="Arial Narrow" w:cstheme="minorHAnsi"/>
              </w:rPr>
              <w:t xml:space="preserve"> relevant</w:t>
            </w:r>
            <w:r>
              <w:rPr>
                <w:rFonts w:ascii="Arial Narrow" w:hAnsi="Arial Narrow" w:cstheme="minorHAnsi"/>
              </w:rPr>
              <w:t xml:space="preserve"> og fremhæver, at fokus på enighed omkring udredning og behandling af negative symptomer er vigtigt.</w:t>
            </w:r>
            <w:r w:rsidRPr="00273513">
              <w:rPr>
                <w:rFonts w:ascii="Arial Narrow" w:hAnsi="Arial Narrow" w:cstheme="minorHAnsi"/>
              </w:rPr>
              <w:t xml:space="preserve"> </w:t>
            </w:r>
          </w:p>
          <w:p w14:paraId="256A9BEA" w14:textId="77777777" w:rsidR="00EA4F36" w:rsidRDefault="00EA4F36" w:rsidP="00EA102A">
            <w:pPr>
              <w:rPr>
                <w:rFonts w:ascii="Arial Narrow" w:hAnsi="Arial Narrow" w:cstheme="minorHAnsi"/>
              </w:rPr>
            </w:pPr>
          </w:p>
          <w:p w14:paraId="05EC1822" w14:textId="77777777" w:rsidR="00EA4F36" w:rsidRDefault="00EA4F36" w:rsidP="00EA102A">
            <w:pPr>
              <w:rPr>
                <w:rFonts w:ascii="Arial Narrow" w:hAnsi="Arial Narrow" w:cstheme="minorHAnsi"/>
              </w:rPr>
            </w:pPr>
            <w:r>
              <w:rPr>
                <w:rFonts w:ascii="Arial Narrow" w:hAnsi="Arial Narrow" w:cstheme="minorHAnsi"/>
              </w:rPr>
              <w:t>RM efterspørger større</w:t>
            </w:r>
            <w:r w:rsidRPr="003322F4">
              <w:rPr>
                <w:rFonts w:ascii="Arial Narrow" w:hAnsi="Arial Narrow" w:cstheme="minorHAnsi"/>
              </w:rPr>
              <w:t xml:space="preserve"> fokus på </w:t>
            </w:r>
            <w:r>
              <w:rPr>
                <w:rFonts w:ascii="Arial Narrow" w:hAnsi="Arial Narrow" w:cstheme="minorHAnsi"/>
              </w:rPr>
              <w:t xml:space="preserve">negative symptomer jf. </w:t>
            </w:r>
            <w:r w:rsidRPr="003322F4">
              <w:rPr>
                <w:rFonts w:ascii="Arial Narrow" w:hAnsi="Arial Narrow" w:cstheme="minorHAnsi"/>
              </w:rPr>
              <w:t xml:space="preserve">børn og unge </w:t>
            </w:r>
            <w:r>
              <w:rPr>
                <w:rFonts w:ascii="Arial Narrow" w:hAnsi="Arial Narrow" w:cstheme="minorHAnsi"/>
              </w:rPr>
              <w:t>som målgruppe:</w:t>
            </w:r>
            <w:r w:rsidRPr="003322F4">
              <w:rPr>
                <w:rFonts w:ascii="Arial Narrow" w:hAnsi="Arial Narrow" w:cstheme="minorHAnsi"/>
              </w:rPr>
              <w:t xml:space="preserve"> </w:t>
            </w:r>
          </w:p>
          <w:p w14:paraId="4D6685B3" w14:textId="77777777" w:rsidR="00EA4F36" w:rsidRDefault="00EA4F36" w:rsidP="008129D7">
            <w:pPr>
              <w:pStyle w:val="Listeafsnit"/>
              <w:numPr>
                <w:ilvl w:val="0"/>
                <w:numId w:val="15"/>
              </w:numPr>
              <w:rPr>
                <w:rFonts w:ascii="Arial Narrow" w:hAnsi="Arial Narrow" w:cstheme="minorHAnsi"/>
              </w:rPr>
            </w:pPr>
            <w:r w:rsidRPr="00284C51">
              <w:rPr>
                <w:rFonts w:ascii="Arial Narrow" w:hAnsi="Arial Narrow" w:cstheme="minorHAnsi"/>
              </w:rPr>
              <w:t>Hvad er negative symptomer i så tidlig en alder?</w:t>
            </w:r>
          </w:p>
          <w:p w14:paraId="71240A74" w14:textId="77777777" w:rsidR="00EA4F36" w:rsidRDefault="00EA4F36" w:rsidP="008129D7">
            <w:pPr>
              <w:pStyle w:val="Listeafsnit"/>
              <w:numPr>
                <w:ilvl w:val="0"/>
                <w:numId w:val="15"/>
              </w:numPr>
              <w:rPr>
                <w:rFonts w:ascii="Arial Narrow" w:hAnsi="Arial Narrow" w:cstheme="minorHAnsi"/>
              </w:rPr>
            </w:pPr>
            <w:r>
              <w:rPr>
                <w:rFonts w:ascii="Arial Narrow" w:hAnsi="Arial Narrow" w:cstheme="minorHAnsi"/>
              </w:rPr>
              <w:t xml:space="preserve">Hvornår </w:t>
            </w:r>
            <w:r w:rsidRPr="00284C51">
              <w:rPr>
                <w:rFonts w:ascii="Arial Narrow" w:hAnsi="Arial Narrow" w:cstheme="minorHAnsi"/>
              </w:rPr>
              <w:t xml:space="preserve">er det negative symptomer eller almindelige hormonelle påvirkninger i </w:t>
            </w:r>
            <w:proofErr w:type="spellStart"/>
            <w:r w:rsidRPr="00284C51">
              <w:rPr>
                <w:rFonts w:ascii="Arial Narrow" w:hAnsi="Arial Narrow" w:cstheme="minorHAnsi"/>
              </w:rPr>
              <w:t>teenage</w:t>
            </w:r>
            <w:r>
              <w:rPr>
                <w:rFonts w:ascii="Arial Narrow" w:hAnsi="Arial Narrow" w:cstheme="minorHAnsi"/>
              </w:rPr>
              <w:t>-</w:t>
            </w:r>
            <w:r w:rsidRPr="00284C51">
              <w:rPr>
                <w:rFonts w:ascii="Arial Narrow" w:hAnsi="Arial Narrow" w:cstheme="minorHAnsi"/>
              </w:rPr>
              <w:t>alderne</w:t>
            </w:r>
            <w:proofErr w:type="spellEnd"/>
            <w:r w:rsidRPr="00284C51">
              <w:rPr>
                <w:rFonts w:ascii="Arial Narrow" w:hAnsi="Arial Narrow" w:cstheme="minorHAnsi"/>
              </w:rPr>
              <w:t xml:space="preserve">? </w:t>
            </w:r>
          </w:p>
          <w:p w14:paraId="0EB1E999" w14:textId="77777777" w:rsidR="00EA4F36" w:rsidRDefault="00EA4F36" w:rsidP="00EA102A">
            <w:pPr>
              <w:rPr>
                <w:rFonts w:ascii="Arial Narrow" w:hAnsi="Arial Narrow" w:cstheme="minorHAnsi"/>
              </w:rPr>
            </w:pPr>
          </w:p>
          <w:p w14:paraId="5A5B43F5" w14:textId="77777777" w:rsidR="00EA4F36" w:rsidRDefault="00EA4F36" w:rsidP="00EA102A">
            <w:pPr>
              <w:rPr>
                <w:rFonts w:ascii="Arial Narrow" w:hAnsi="Arial Narrow" w:cstheme="minorHAnsi"/>
              </w:rPr>
            </w:pPr>
            <w:r>
              <w:rPr>
                <w:rFonts w:ascii="Arial Narrow" w:hAnsi="Arial Narrow" w:cstheme="minorHAnsi"/>
              </w:rPr>
              <w:t xml:space="preserve">RM efterspørger forskning der underbygger børn og unge perspektivet. </w:t>
            </w:r>
          </w:p>
          <w:p w14:paraId="7A4B02BD" w14:textId="77777777" w:rsidR="00EA4F36" w:rsidRDefault="00EA4F36" w:rsidP="00EA102A">
            <w:pPr>
              <w:rPr>
                <w:rFonts w:ascii="Arial Narrow" w:hAnsi="Arial Narrow" w:cstheme="minorHAnsi"/>
              </w:rPr>
            </w:pPr>
          </w:p>
          <w:p w14:paraId="2AB50CB7" w14:textId="77777777" w:rsidR="00EA4F36" w:rsidRDefault="00EA4F36" w:rsidP="00EA102A">
            <w:pPr>
              <w:rPr>
                <w:rFonts w:ascii="Arial Narrow" w:hAnsi="Arial Narrow" w:cstheme="minorHAnsi"/>
              </w:rPr>
            </w:pPr>
            <w:r>
              <w:rPr>
                <w:rFonts w:ascii="Arial Narrow" w:hAnsi="Arial Narrow" w:cstheme="minorHAnsi"/>
              </w:rPr>
              <w:t xml:space="preserve">RM ønsker generelt at der er fokus på pårørende inddragelse som del af behandlingen af negative symptomer. </w:t>
            </w:r>
          </w:p>
          <w:p w14:paraId="7EB58C49" w14:textId="77777777" w:rsidR="00EA4F36" w:rsidRPr="00466644" w:rsidRDefault="00EA4F36" w:rsidP="00EA102A">
            <w:pPr>
              <w:rPr>
                <w:rFonts w:ascii="Arial Narrow" w:hAnsi="Arial Narrow" w:cstheme="minorHAnsi"/>
              </w:rPr>
            </w:pPr>
          </w:p>
        </w:tc>
      </w:tr>
      <w:tr w:rsidR="00EA4F36" w:rsidRPr="00FB2067" w14:paraId="2885434E" w14:textId="77777777" w:rsidTr="00EA102A">
        <w:tc>
          <w:tcPr>
            <w:tcW w:w="4957" w:type="dxa"/>
          </w:tcPr>
          <w:p w14:paraId="7B97ED66"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t>Fagligt indhold</w:t>
            </w:r>
          </w:p>
          <w:p w14:paraId="0E7B5B97" w14:textId="77777777" w:rsidR="00EA4F36" w:rsidRPr="00FB2067" w:rsidRDefault="00EA4F36" w:rsidP="00EA102A">
            <w:pPr>
              <w:rPr>
                <w:rFonts w:ascii="Arial Narrow" w:hAnsi="Arial Narrow"/>
              </w:rPr>
            </w:pPr>
            <w:r w:rsidRPr="00FB2067">
              <w:rPr>
                <w:rFonts w:ascii="Arial Narrow" w:hAnsi="Arial Narrow"/>
              </w:rPr>
              <w:t>Fx vedr. relevans, diagnostik, behandling, patientgruppe etc.</w:t>
            </w:r>
          </w:p>
          <w:p w14:paraId="2D757B4F" w14:textId="77777777" w:rsidR="00EA4F36" w:rsidRPr="00FB2067" w:rsidRDefault="00EA4F36" w:rsidP="00EA102A">
            <w:pPr>
              <w:rPr>
                <w:rFonts w:ascii="Arial Narrow" w:hAnsi="Arial Narrow" w:cstheme="minorHAnsi"/>
              </w:rPr>
            </w:pPr>
            <w:r w:rsidRPr="00FB2067">
              <w:rPr>
                <w:rFonts w:ascii="Arial Narrow" w:hAnsi="Arial Narrow" w:cstheme="minorHAnsi"/>
              </w:rPr>
              <w:t>Er der udeladt væsentlige forhold i det faglige indhold i den kliniske retningslinje?</w:t>
            </w:r>
          </w:p>
          <w:p w14:paraId="0F085C2B" w14:textId="77777777" w:rsidR="00EA4F36" w:rsidRPr="00FB2067" w:rsidRDefault="00EA4F36" w:rsidP="00EA102A">
            <w:pPr>
              <w:rPr>
                <w:rFonts w:ascii="Arial Narrow" w:hAnsi="Arial Narrow" w:cs="Arial"/>
                <w:sz w:val="24"/>
                <w:szCs w:val="24"/>
              </w:rPr>
            </w:pPr>
            <w:r w:rsidRPr="00FB2067">
              <w:rPr>
                <w:rFonts w:ascii="Arial Narrow" w:hAnsi="Arial Narrow" w:cstheme="minorHAnsi"/>
              </w:rPr>
              <w:t xml:space="preserve">Er der behov for justering af nogle anbefalinger og i så fald hvilke og hvorfor? </w:t>
            </w:r>
          </w:p>
          <w:p w14:paraId="4EC4A8A0" w14:textId="77777777" w:rsidR="00EA4F36" w:rsidRPr="00FB2067" w:rsidRDefault="00EA4F36" w:rsidP="00EA102A">
            <w:pPr>
              <w:rPr>
                <w:rFonts w:ascii="Arial Narrow" w:hAnsi="Arial Narrow" w:cstheme="minorHAnsi"/>
              </w:rPr>
            </w:pPr>
            <w:r w:rsidRPr="00FB2067">
              <w:rPr>
                <w:rFonts w:ascii="Arial Narrow" w:hAnsi="Arial Narrow" w:cs="Arial"/>
                <w:sz w:val="24"/>
                <w:szCs w:val="24"/>
              </w:rPr>
              <w:t>Ved mangler skal dette begrundes med kilder IKKE blot med: ”</w:t>
            </w:r>
            <w:r w:rsidRPr="00FB2067">
              <w:rPr>
                <w:rFonts w:ascii="Arial Narrow" w:hAnsi="Arial Narrow" w:cs="Arial"/>
                <w:i/>
                <w:sz w:val="24"/>
                <w:szCs w:val="24"/>
              </w:rPr>
              <w:t>jeg har erfaring for at….</w:t>
            </w:r>
            <w:r w:rsidRPr="00FB2067">
              <w:rPr>
                <w:rFonts w:ascii="Arial Narrow" w:hAnsi="Arial Narrow" w:cs="Arial"/>
                <w:sz w:val="24"/>
                <w:szCs w:val="24"/>
              </w:rPr>
              <w:t>”</w:t>
            </w:r>
          </w:p>
        </w:tc>
        <w:tc>
          <w:tcPr>
            <w:tcW w:w="850" w:type="dxa"/>
          </w:tcPr>
          <w:p w14:paraId="6985D525" w14:textId="77777777" w:rsidR="00EA4F36" w:rsidRDefault="00EA4F36" w:rsidP="00EA102A">
            <w:pPr>
              <w:rPr>
                <w:rFonts w:ascii="Arial Narrow" w:hAnsi="Arial Narrow" w:cstheme="minorHAnsi"/>
              </w:rPr>
            </w:pPr>
            <w:r>
              <w:rPr>
                <w:rFonts w:ascii="Arial Narrow" w:hAnsi="Arial Narrow" w:cstheme="minorHAnsi"/>
              </w:rPr>
              <w:t>Quick guide s.3 – punkt 5-8</w:t>
            </w:r>
          </w:p>
          <w:p w14:paraId="4E4ED02C" w14:textId="77777777" w:rsidR="00EA4F36" w:rsidRDefault="00EA4F36" w:rsidP="00EA102A">
            <w:pPr>
              <w:rPr>
                <w:rFonts w:ascii="Arial Narrow" w:hAnsi="Arial Narrow" w:cstheme="minorHAnsi"/>
              </w:rPr>
            </w:pPr>
          </w:p>
          <w:p w14:paraId="4094F8C2" w14:textId="77777777" w:rsidR="00EA4F36" w:rsidRDefault="00EA4F36" w:rsidP="00EA102A">
            <w:pPr>
              <w:rPr>
                <w:rFonts w:ascii="Arial Narrow" w:hAnsi="Arial Narrow" w:cstheme="minorHAnsi"/>
              </w:rPr>
            </w:pPr>
          </w:p>
          <w:p w14:paraId="2E17FCF9" w14:textId="77777777" w:rsidR="00EA4F36" w:rsidRDefault="00EA4F36" w:rsidP="00EA102A">
            <w:pPr>
              <w:rPr>
                <w:rFonts w:ascii="Arial Narrow" w:hAnsi="Arial Narrow" w:cstheme="minorHAnsi"/>
              </w:rPr>
            </w:pPr>
          </w:p>
          <w:p w14:paraId="6950B5C5" w14:textId="77777777" w:rsidR="00EA4F36" w:rsidRDefault="00EA4F36" w:rsidP="00EA102A">
            <w:pPr>
              <w:rPr>
                <w:rFonts w:ascii="Arial Narrow" w:hAnsi="Arial Narrow" w:cstheme="minorHAnsi"/>
              </w:rPr>
            </w:pPr>
          </w:p>
          <w:p w14:paraId="585A342F" w14:textId="77777777" w:rsidR="00EA4F36" w:rsidRDefault="00EA4F36" w:rsidP="00EA102A">
            <w:pPr>
              <w:rPr>
                <w:rFonts w:ascii="Arial Narrow" w:hAnsi="Arial Narrow" w:cstheme="minorHAnsi"/>
              </w:rPr>
            </w:pPr>
          </w:p>
          <w:p w14:paraId="1790E550" w14:textId="77777777" w:rsidR="00EA4F36" w:rsidRDefault="00EA4F36" w:rsidP="00EA102A">
            <w:pPr>
              <w:rPr>
                <w:rFonts w:ascii="Arial Narrow" w:hAnsi="Arial Narrow" w:cstheme="minorHAnsi"/>
              </w:rPr>
            </w:pPr>
          </w:p>
          <w:p w14:paraId="2CB9F9AB" w14:textId="77777777" w:rsidR="00EA4F36" w:rsidRDefault="00EA4F36" w:rsidP="00EA102A">
            <w:pPr>
              <w:rPr>
                <w:rFonts w:ascii="Arial Narrow" w:hAnsi="Arial Narrow" w:cstheme="minorHAnsi"/>
              </w:rPr>
            </w:pPr>
          </w:p>
          <w:p w14:paraId="75ABD329" w14:textId="77777777" w:rsidR="00EA4F36" w:rsidRDefault="00EA4F36" w:rsidP="00EA102A">
            <w:pPr>
              <w:rPr>
                <w:rFonts w:ascii="Arial Narrow" w:hAnsi="Arial Narrow" w:cstheme="minorHAnsi"/>
              </w:rPr>
            </w:pPr>
          </w:p>
          <w:p w14:paraId="5BD0B504" w14:textId="77777777" w:rsidR="00EA4F36" w:rsidRDefault="00EA4F36" w:rsidP="00EA102A">
            <w:pPr>
              <w:rPr>
                <w:rFonts w:ascii="Arial Narrow" w:hAnsi="Arial Narrow" w:cstheme="minorHAnsi"/>
              </w:rPr>
            </w:pPr>
            <w:r>
              <w:rPr>
                <w:rFonts w:ascii="Arial Narrow" w:hAnsi="Arial Narrow" w:cstheme="minorHAnsi"/>
              </w:rPr>
              <w:t>Quick guide s.3 og s.18 – punkt 9</w:t>
            </w:r>
          </w:p>
          <w:p w14:paraId="70BD54A9" w14:textId="77777777" w:rsidR="00EA4F36" w:rsidRDefault="00EA4F36" w:rsidP="00EA102A">
            <w:pPr>
              <w:rPr>
                <w:rFonts w:ascii="Arial Narrow" w:hAnsi="Arial Narrow" w:cstheme="minorHAnsi"/>
              </w:rPr>
            </w:pPr>
          </w:p>
          <w:p w14:paraId="2A65BB0D" w14:textId="77777777" w:rsidR="00EA4F36" w:rsidRDefault="00EA4F36" w:rsidP="00EA102A">
            <w:pPr>
              <w:rPr>
                <w:rFonts w:ascii="Arial Narrow" w:hAnsi="Arial Narrow" w:cstheme="minorHAnsi"/>
              </w:rPr>
            </w:pPr>
          </w:p>
          <w:p w14:paraId="1BC5ABAE" w14:textId="77777777" w:rsidR="00EA4F36" w:rsidRDefault="00EA4F36" w:rsidP="00EA102A">
            <w:pPr>
              <w:rPr>
                <w:rFonts w:ascii="Arial Narrow" w:hAnsi="Arial Narrow" w:cstheme="minorHAnsi"/>
              </w:rPr>
            </w:pPr>
          </w:p>
          <w:p w14:paraId="0957F068" w14:textId="77777777" w:rsidR="00EA4F36" w:rsidRDefault="00EA4F36" w:rsidP="00EA102A">
            <w:pPr>
              <w:rPr>
                <w:rFonts w:ascii="Arial Narrow" w:hAnsi="Arial Narrow" w:cstheme="minorHAnsi"/>
              </w:rPr>
            </w:pPr>
          </w:p>
          <w:p w14:paraId="0DAE701E" w14:textId="77777777" w:rsidR="00EA4F36" w:rsidRDefault="00EA4F36" w:rsidP="00EA102A">
            <w:pPr>
              <w:rPr>
                <w:rFonts w:ascii="Arial Narrow" w:hAnsi="Arial Narrow" w:cstheme="minorHAnsi"/>
              </w:rPr>
            </w:pPr>
          </w:p>
          <w:p w14:paraId="780FFA6C" w14:textId="77777777" w:rsidR="00EA4F36" w:rsidRDefault="00EA4F36" w:rsidP="00EA102A">
            <w:pPr>
              <w:rPr>
                <w:rFonts w:ascii="Arial Narrow" w:hAnsi="Arial Narrow" w:cstheme="minorHAnsi"/>
              </w:rPr>
            </w:pPr>
          </w:p>
          <w:p w14:paraId="18070509" w14:textId="77777777" w:rsidR="00EA4F36" w:rsidRDefault="00EA4F36" w:rsidP="00EA102A">
            <w:pPr>
              <w:rPr>
                <w:rFonts w:ascii="Arial Narrow" w:hAnsi="Arial Narrow" w:cstheme="minorHAnsi"/>
              </w:rPr>
            </w:pPr>
          </w:p>
          <w:p w14:paraId="6058F13A" w14:textId="77777777" w:rsidR="00EA4F36" w:rsidRDefault="00EA4F36" w:rsidP="00EA102A">
            <w:pPr>
              <w:rPr>
                <w:rFonts w:ascii="Arial Narrow" w:hAnsi="Arial Narrow" w:cstheme="minorHAnsi"/>
              </w:rPr>
            </w:pPr>
          </w:p>
          <w:p w14:paraId="4F2B186F" w14:textId="77777777" w:rsidR="00EA4F36" w:rsidRDefault="00EA4F36" w:rsidP="00EA102A">
            <w:pPr>
              <w:rPr>
                <w:rFonts w:ascii="Arial Narrow" w:hAnsi="Arial Narrow" w:cstheme="minorHAnsi"/>
              </w:rPr>
            </w:pPr>
          </w:p>
          <w:p w14:paraId="43553669" w14:textId="77777777" w:rsidR="00EA4F36" w:rsidRDefault="00EA4F36" w:rsidP="00EA102A">
            <w:pPr>
              <w:rPr>
                <w:rFonts w:ascii="Arial Narrow" w:hAnsi="Arial Narrow" w:cstheme="minorHAnsi"/>
              </w:rPr>
            </w:pPr>
          </w:p>
          <w:p w14:paraId="37153D0D" w14:textId="77777777" w:rsidR="00EA4F36" w:rsidRDefault="00EA4F36" w:rsidP="00EA102A">
            <w:pPr>
              <w:rPr>
                <w:rFonts w:ascii="Arial Narrow" w:hAnsi="Arial Narrow" w:cstheme="minorHAnsi"/>
              </w:rPr>
            </w:pPr>
          </w:p>
          <w:p w14:paraId="44D3EC92" w14:textId="77777777" w:rsidR="00EA4F36" w:rsidRDefault="00EA4F36" w:rsidP="00EA102A">
            <w:pPr>
              <w:rPr>
                <w:rFonts w:ascii="Arial Narrow" w:hAnsi="Arial Narrow" w:cstheme="minorHAnsi"/>
              </w:rPr>
            </w:pPr>
          </w:p>
          <w:p w14:paraId="11277682" w14:textId="77777777" w:rsidR="00EA4F36" w:rsidRDefault="00EA4F36" w:rsidP="00EA102A">
            <w:pPr>
              <w:rPr>
                <w:rFonts w:ascii="Arial Narrow" w:hAnsi="Arial Narrow" w:cstheme="minorHAnsi"/>
              </w:rPr>
            </w:pPr>
          </w:p>
          <w:p w14:paraId="31FA080F" w14:textId="77777777" w:rsidR="00EA4F36" w:rsidRDefault="00EA4F36" w:rsidP="00EA102A">
            <w:pPr>
              <w:rPr>
                <w:rFonts w:ascii="Arial Narrow" w:hAnsi="Arial Narrow" w:cstheme="minorHAnsi"/>
              </w:rPr>
            </w:pPr>
          </w:p>
          <w:p w14:paraId="6013EF14" w14:textId="77777777" w:rsidR="00EA4F36" w:rsidRDefault="00EA4F36" w:rsidP="00EA102A">
            <w:pPr>
              <w:rPr>
                <w:rFonts w:ascii="Arial Narrow" w:hAnsi="Arial Narrow" w:cstheme="minorHAnsi"/>
              </w:rPr>
            </w:pPr>
          </w:p>
          <w:p w14:paraId="77C7C4FA" w14:textId="77777777" w:rsidR="00EA4F36" w:rsidRDefault="00EA4F36" w:rsidP="00EA102A">
            <w:pPr>
              <w:rPr>
                <w:rFonts w:ascii="Arial Narrow" w:hAnsi="Arial Narrow" w:cstheme="minorHAnsi"/>
              </w:rPr>
            </w:pPr>
          </w:p>
          <w:p w14:paraId="45DCAE8B" w14:textId="77777777" w:rsidR="00EA4F36" w:rsidRDefault="00EA4F36" w:rsidP="00EA102A">
            <w:pPr>
              <w:rPr>
                <w:rFonts w:ascii="Arial Narrow" w:hAnsi="Arial Narrow" w:cstheme="minorHAnsi"/>
              </w:rPr>
            </w:pPr>
          </w:p>
          <w:p w14:paraId="3E20F0EC" w14:textId="77777777" w:rsidR="00EA4F36" w:rsidRDefault="00EA4F36" w:rsidP="00EA102A">
            <w:pPr>
              <w:rPr>
                <w:rFonts w:ascii="Arial Narrow" w:hAnsi="Arial Narrow" w:cstheme="minorHAnsi"/>
              </w:rPr>
            </w:pPr>
          </w:p>
          <w:p w14:paraId="10C77331" w14:textId="77777777" w:rsidR="00EA4F36" w:rsidRDefault="00EA4F36" w:rsidP="00EA102A">
            <w:pPr>
              <w:rPr>
                <w:rFonts w:ascii="Arial Narrow" w:hAnsi="Arial Narrow" w:cstheme="minorHAnsi"/>
              </w:rPr>
            </w:pPr>
          </w:p>
          <w:p w14:paraId="4E9AD007" w14:textId="77777777" w:rsidR="00EA4F36" w:rsidRDefault="00EA4F36" w:rsidP="00EA102A">
            <w:pPr>
              <w:rPr>
                <w:rFonts w:ascii="Arial Narrow" w:hAnsi="Arial Narrow" w:cstheme="minorHAnsi"/>
              </w:rPr>
            </w:pPr>
          </w:p>
          <w:p w14:paraId="242B8359" w14:textId="77777777" w:rsidR="00EA4F36" w:rsidRDefault="00EA4F36" w:rsidP="00EA102A">
            <w:pPr>
              <w:rPr>
                <w:rFonts w:ascii="Arial Narrow" w:hAnsi="Arial Narrow" w:cstheme="minorHAnsi"/>
              </w:rPr>
            </w:pPr>
          </w:p>
          <w:p w14:paraId="345AA8E7" w14:textId="77777777" w:rsidR="00EA4F36" w:rsidRDefault="00EA4F36" w:rsidP="00EA102A">
            <w:pPr>
              <w:rPr>
                <w:rFonts w:ascii="Arial Narrow" w:hAnsi="Arial Narrow" w:cstheme="minorHAnsi"/>
              </w:rPr>
            </w:pPr>
          </w:p>
          <w:p w14:paraId="150E68E8" w14:textId="77777777" w:rsidR="00EA4F36" w:rsidRDefault="00EA4F36" w:rsidP="00EA102A">
            <w:pPr>
              <w:rPr>
                <w:rFonts w:ascii="Arial Narrow" w:hAnsi="Arial Narrow" w:cstheme="minorHAnsi"/>
              </w:rPr>
            </w:pPr>
            <w:r>
              <w:rPr>
                <w:rFonts w:ascii="Arial Narrow" w:hAnsi="Arial Narrow" w:cstheme="minorHAnsi"/>
              </w:rPr>
              <w:t>Quick guide – punkt 12 og 13</w:t>
            </w:r>
          </w:p>
          <w:p w14:paraId="64DB4E97" w14:textId="77777777" w:rsidR="00EA4F36" w:rsidRDefault="00EA4F36" w:rsidP="00EA102A">
            <w:pPr>
              <w:rPr>
                <w:rFonts w:ascii="Arial Narrow" w:hAnsi="Arial Narrow" w:cstheme="minorHAnsi"/>
              </w:rPr>
            </w:pPr>
          </w:p>
          <w:p w14:paraId="4C62ED8B" w14:textId="77777777" w:rsidR="00EA4F36" w:rsidRDefault="00EA4F36" w:rsidP="00EA102A">
            <w:pPr>
              <w:rPr>
                <w:rFonts w:ascii="Arial Narrow" w:hAnsi="Arial Narrow" w:cstheme="minorHAnsi"/>
              </w:rPr>
            </w:pPr>
          </w:p>
          <w:p w14:paraId="0A3FBC8D" w14:textId="77777777" w:rsidR="00EA4F36" w:rsidRDefault="00EA4F36" w:rsidP="00EA102A">
            <w:pPr>
              <w:rPr>
                <w:rFonts w:ascii="Arial Narrow" w:hAnsi="Arial Narrow" w:cstheme="minorHAnsi"/>
              </w:rPr>
            </w:pPr>
          </w:p>
          <w:p w14:paraId="4A311289" w14:textId="77777777" w:rsidR="00EA4F36" w:rsidRDefault="00EA4F36" w:rsidP="00EA102A">
            <w:pPr>
              <w:rPr>
                <w:rFonts w:ascii="Arial Narrow" w:hAnsi="Arial Narrow" w:cstheme="minorHAnsi"/>
              </w:rPr>
            </w:pPr>
          </w:p>
          <w:p w14:paraId="57A0FD24" w14:textId="77777777" w:rsidR="00EA4F36" w:rsidRDefault="00EA4F36" w:rsidP="00EA102A">
            <w:pPr>
              <w:rPr>
                <w:rFonts w:ascii="Arial Narrow" w:hAnsi="Arial Narrow" w:cstheme="minorHAnsi"/>
              </w:rPr>
            </w:pPr>
          </w:p>
          <w:p w14:paraId="561C3315" w14:textId="77777777" w:rsidR="00EA4F36" w:rsidRDefault="00EA4F36" w:rsidP="00EA102A">
            <w:pPr>
              <w:rPr>
                <w:rFonts w:ascii="Arial Narrow" w:hAnsi="Arial Narrow" w:cstheme="minorHAnsi"/>
              </w:rPr>
            </w:pPr>
          </w:p>
          <w:p w14:paraId="12E080C7" w14:textId="77777777" w:rsidR="00EA4F36" w:rsidRDefault="00EA4F36" w:rsidP="00EA102A">
            <w:pPr>
              <w:rPr>
                <w:rFonts w:ascii="Arial Narrow" w:hAnsi="Arial Narrow" w:cstheme="minorHAnsi"/>
              </w:rPr>
            </w:pPr>
          </w:p>
          <w:p w14:paraId="49B90518" w14:textId="77777777" w:rsidR="00EA4F36" w:rsidRDefault="00EA4F36" w:rsidP="00EA102A">
            <w:pPr>
              <w:rPr>
                <w:rFonts w:ascii="Arial Narrow" w:hAnsi="Arial Narrow" w:cstheme="minorHAnsi"/>
              </w:rPr>
            </w:pPr>
          </w:p>
          <w:p w14:paraId="5A054967" w14:textId="77777777" w:rsidR="00EA4F36" w:rsidRDefault="00EA4F36" w:rsidP="00EA102A">
            <w:pPr>
              <w:rPr>
                <w:rFonts w:ascii="Arial Narrow" w:hAnsi="Arial Narrow" w:cstheme="minorHAnsi"/>
              </w:rPr>
            </w:pPr>
          </w:p>
          <w:p w14:paraId="17DDCC89" w14:textId="77777777" w:rsidR="00EA4F36" w:rsidRDefault="00EA4F36" w:rsidP="00EA102A">
            <w:pPr>
              <w:rPr>
                <w:rFonts w:ascii="Arial Narrow" w:hAnsi="Arial Narrow" w:cstheme="minorHAnsi"/>
              </w:rPr>
            </w:pPr>
          </w:p>
          <w:p w14:paraId="32FC6EA0" w14:textId="77777777" w:rsidR="00EA4F36" w:rsidRDefault="00EA4F36" w:rsidP="00EA102A">
            <w:pPr>
              <w:rPr>
                <w:rFonts w:ascii="Arial Narrow" w:hAnsi="Arial Narrow" w:cstheme="minorHAnsi"/>
              </w:rPr>
            </w:pPr>
          </w:p>
          <w:p w14:paraId="192CB536" w14:textId="77777777" w:rsidR="00EA4F36" w:rsidRDefault="00EA4F36" w:rsidP="00EA102A">
            <w:pPr>
              <w:rPr>
                <w:rFonts w:ascii="Arial Narrow" w:hAnsi="Arial Narrow" w:cstheme="minorHAnsi"/>
              </w:rPr>
            </w:pPr>
            <w:r>
              <w:rPr>
                <w:rFonts w:ascii="Arial Narrow" w:hAnsi="Arial Narrow" w:cstheme="minorHAnsi"/>
              </w:rPr>
              <w:t>Quick guide – punkt 1</w:t>
            </w:r>
          </w:p>
          <w:p w14:paraId="63309E39" w14:textId="77777777" w:rsidR="00EA4F36" w:rsidRDefault="00EA4F36" w:rsidP="00EA102A">
            <w:pPr>
              <w:rPr>
                <w:rFonts w:ascii="Arial Narrow" w:hAnsi="Arial Narrow" w:cstheme="minorHAnsi"/>
              </w:rPr>
            </w:pPr>
          </w:p>
          <w:p w14:paraId="5B32E718" w14:textId="77777777" w:rsidR="00EA4F36" w:rsidRDefault="00EA4F36" w:rsidP="00EA102A">
            <w:pPr>
              <w:rPr>
                <w:rFonts w:ascii="Arial Narrow" w:hAnsi="Arial Narrow" w:cstheme="minorHAnsi"/>
              </w:rPr>
            </w:pPr>
          </w:p>
          <w:p w14:paraId="4AD85D42" w14:textId="77777777" w:rsidR="00EA4F36" w:rsidRDefault="00EA4F36" w:rsidP="00EA102A">
            <w:pPr>
              <w:rPr>
                <w:rFonts w:ascii="Arial Narrow" w:hAnsi="Arial Narrow" w:cstheme="minorHAnsi"/>
              </w:rPr>
            </w:pPr>
          </w:p>
          <w:p w14:paraId="697E8923" w14:textId="77777777" w:rsidR="00EA4F36" w:rsidRDefault="00EA4F36" w:rsidP="00EA102A">
            <w:pPr>
              <w:rPr>
                <w:rFonts w:ascii="Arial Narrow" w:hAnsi="Arial Narrow" w:cstheme="minorHAnsi"/>
              </w:rPr>
            </w:pPr>
          </w:p>
          <w:p w14:paraId="365FED97" w14:textId="77777777" w:rsidR="00EA4F36" w:rsidRDefault="00EA4F36" w:rsidP="00EA102A">
            <w:pPr>
              <w:rPr>
                <w:rFonts w:ascii="Arial Narrow" w:hAnsi="Arial Narrow" w:cstheme="minorHAnsi"/>
              </w:rPr>
            </w:pPr>
          </w:p>
          <w:p w14:paraId="192A8696" w14:textId="77777777" w:rsidR="00EA4F36" w:rsidRDefault="00EA4F36" w:rsidP="00EA102A">
            <w:pPr>
              <w:rPr>
                <w:rFonts w:ascii="Arial Narrow" w:hAnsi="Arial Narrow" w:cstheme="minorHAnsi"/>
              </w:rPr>
            </w:pPr>
          </w:p>
          <w:p w14:paraId="0F79DBF9" w14:textId="77777777" w:rsidR="00EA4F36" w:rsidRDefault="00EA4F36" w:rsidP="00EA102A">
            <w:pPr>
              <w:rPr>
                <w:rFonts w:ascii="Arial Narrow" w:hAnsi="Arial Narrow" w:cstheme="minorHAnsi"/>
              </w:rPr>
            </w:pPr>
          </w:p>
          <w:p w14:paraId="50F88AC4" w14:textId="77777777" w:rsidR="00EA4F36" w:rsidRDefault="00EA4F36" w:rsidP="00EA102A">
            <w:pPr>
              <w:rPr>
                <w:rFonts w:ascii="Arial Narrow" w:hAnsi="Arial Narrow" w:cstheme="minorHAnsi"/>
              </w:rPr>
            </w:pPr>
          </w:p>
          <w:p w14:paraId="69F05A97" w14:textId="77777777" w:rsidR="00EA4F36" w:rsidRDefault="00EA4F36" w:rsidP="00EA102A">
            <w:pPr>
              <w:rPr>
                <w:rFonts w:ascii="Arial Narrow" w:hAnsi="Arial Narrow" w:cstheme="minorHAnsi"/>
              </w:rPr>
            </w:pPr>
            <w:r>
              <w:rPr>
                <w:rFonts w:ascii="Arial Narrow" w:hAnsi="Arial Narrow" w:cstheme="minorHAnsi"/>
              </w:rPr>
              <w:t>Quick guide punkt 11</w:t>
            </w:r>
          </w:p>
          <w:p w14:paraId="44D04772" w14:textId="77777777" w:rsidR="00EA4F36" w:rsidRDefault="00EA4F36" w:rsidP="00EA102A">
            <w:pPr>
              <w:rPr>
                <w:rFonts w:ascii="Arial Narrow" w:hAnsi="Arial Narrow" w:cstheme="minorHAnsi"/>
              </w:rPr>
            </w:pPr>
          </w:p>
          <w:p w14:paraId="0551AC2C" w14:textId="77777777" w:rsidR="00EA4F36" w:rsidRDefault="00EA4F36" w:rsidP="00EA102A">
            <w:pPr>
              <w:rPr>
                <w:rFonts w:ascii="Arial Narrow" w:hAnsi="Arial Narrow" w:cstheme="minorHAnsi"/>
              </w:rPr>
            </w:pPr>
          </w:p>
          <w:p w14:paraId="2946B99A" w14:textId="77777777" w:rsidR="00EA4F36" w:rsidRDefault="00EA4F36" w:rsidP="00EA102A">
            <w:pPr>
              <w:rPr>
                <w:rFonts w:ascii="Arial Narrow" w:hAnsi="Arial Narrow" w:cstheme="minorHAnsi"/>
              </w:rPr>
            </w:pPr>
          </w:p>
          <w:p w14:paraId="194B0378" w14:textId="77777777" w:rsidR="00EA4F36" w:rsidRDefault="00EA4F36" w:rsidP="00EA102A">
            <w:pPr>
              <w:rPr>
                <w:rFonts w:ascii="Arial Narrow" w:hAnsi="Arial Narrow" w:cstheme="minorHAnsi"/>
              </w:rPr>
            </w:pPr>
          </w:p>
          <w:p w14:paraId="6DD0C0BF" w14:textId="77777777" w:rsidR="00EA4F36" w:rsidRDefault="00EA4F36" w:rsidP="00EA102A">
            <w:pPr>
              <w:rPr>
                <w:rFonts w:ascii="Arial Narrow" w:hAnsi="Arial Narrow" w:cstheme="minorHAnsi"/>
              </w:rPr>
            </w:pPr>
          </w:p>
          <w:p w14:paraId="7C7F5B64" w14:textId="77777777" w:rsidR="00EA4F36" w:rsidRDefault="00EA4F36" w:rsidP="00EA102A">
            <w:pPr>
              <w:rPr>
                <w:rFonts w:ascii="Arial Narrow" w:hAnsi="Arial Narrow" w:cstheme="minorHAnsi"/>
              </w:rPr>
            </w:pPr>
            <w:r>
              <w:rPr>
                <w:rFonts w:ascii="Arial Narrow" w:hAnsi="Arial Narrow" w:cstheme="minorHAnsi"/>
              </w:rPr>
              <w:t>Quick guide – punkt 2</w:t>
            </w:r>
          </w:p>
          <w:p w14:paraId="3CE1FCD8" w14:textId="77777777" w:rsidR="00EA4F36" w:rsidRDefault="00EA4F36" w:rsidP="00EA102A">
            <w:pPr>
              <w:rPr>
                <w:rFonts w:ascii="Arial Narrow" w:hAnsi="Arial Narrow" w:cstheme="minorHAnsi"/>
              </w:rPr>
            </w:pPr>
          </w:p>
          <w:p w14:paraId="44ADCB80" w14:textId="77777777" w:rsidR="00EA4F36" w:rsidRDefault="00EA4F36" w:rsidP="00EA102A">
            <w:pPr>
              <w:rPr>
                <w:rFonts w:ascii="Arial Narrow" w:hAnsi="Arial Narrow" w:cstheme="minorHAnsi"/>
              </w:rPr>
            </w:pPr>
          </w:p>
          <w:p w14:paraId="5A64CFF4" w14:textId="77777777" w:rsidR="00EA4F36" w:rsidRDefault="00EA4F36" w:rsidP="00EA102A">
            <w:pPr>
              <w:rPr>
                <w:rFonts w:ascii="Arial Narrow" w:hAnsi="Arial Narrow" w:cstheme="minorHAnsi"/>
              </w:rPr>
            </w:pPr>
          </w:p>
          <w:p w14:paraId="688AB767" w14:textId="77777777" w:rsidR="00EA4F36" w:rsidRDefault="00EA4F36" w:rsidP="00EA102A">
            <w:pPr>
              <w:rPr>
                <w:rFonts w:ascii="Arial Narrow" w:hAnsi="Arial Narrow" w:cstheme="minorHAnsi"/>
              </w:rPr>
            </w:pPr>
            <w:r>
              <w:rPr>
                <w:rFonts w:ascii="Arial Narrow" w:hAnsi="Arial Narrow" w:cstheme="minorHAnsi"/>
              </w:rPr>
              <w:t>Quick guide – punkt 14-21</w:t>
            </w:r>
          </w:p>
          <w:p w14:paraId="2CAADC9C" w14:textId="77777777" w:rsidR="00EA4F36" w:rsidRDefault="00EA4F36" w:rsidP="00EA102A">
            <w:pPr>
              <w:rPr>
                <w:rFonts w:ascii="Arial Narrow" w:hAnsi="Arial Narrow" w:cstheme="minorHAnsi"/>
              </w:rPr>
            </w:pPr>
          </w:p>
          <w:p w14:paraId="31DE1F9E" w14:textId="77777777" w:rsidR="00EA4F36" w:rsidRDefault="00EA4F36" w:rsidP="00EA102A">
            <w:pPr>
              <w:rPr>
                <w:rFonts w:ascii="Arial Narrow" w:hAnsi="Arial Narrow" w:cstheme="minorHAnsi"/>
              </w:rPr>
            </w:pPr>
          </w:p>
          <w:p w14:paraId="316FCD29" w14:textId="77777777" w:rsidR="00EA4F36" w:rsidRDefault="00EA4F36" w:rsidP="00EA102A">
            <w:pPr>
              <w:rPr>
                <w:rFonts w:ascii="Arial Narrow" w:hAnsi="Arial Narrow" w:cstheme="minorHAnsi"/>
              </w:rPr>
            </w:pPr>
          </w:p>
          <w:p w14:paraId="291E72CA" w14:textId="77777777" w:rsidR="00EA4F36" w:rsidRPr="00FB2067" w:rsidRDefault="00EA4F36" w:rsidP="00EA102A">
            <w:pPr>
              <w:rPr>
                <w:rFonts w:ascii="Arial Narrow" w:hAnsi="Arial Narrow" w:cstheme="minorHAnsi"/>
              </w:rPr>
            </w:pPr>
            <w:r>
              <w:rPr>
                <w:rFonts w:ascii="Arial Narrow" w:hAnsi="Arial Narrow" w:cstheme="minorHAnsi"/>
              </w:rPr>
              <w:t>Quick guide – punkt 17</w:t>
            </w:r>
          </w:p>
        </w:tc>
        <w:tc>
          <w:tcPr>
            <w:tcW w:w="4253" w:type="dxa"/>
          </w:tcPr>
          <w:p w14:paraId="10268182" w14:textId="77777777" w:rsidR="00EA4F36" w:rsidRDefault="00EA4F36" w:rsidP="00EA102A">
            <w:pPr>
              <w:rPr>
                <w:rFonts w:ascii="Arial Narrow" w:hAnsi="Arial Narrow" w:cstheme="minorHAnsi"/>
              </w:rPr>
            </w:pPr>
            <w:r w:rsidRPr="47B3EFA6">
              <w:rPr>
                <w:rFonts w:ascii="Arial Narrow" w:hAnsi="Arial Narrow"/>
              </w:rPr>
              <w:lastRenderedPageBreak/>
              <w:t>Selvom det er et internationalt anvendt begreb</w:t>
            </w:r>
            <w:r>
              <w:rPr>
                <w:rFonts w:ascii="Arial Narrow" w:hAnsi="Arial Narrow"/>
              </w:rPr>
              <w:t xml:space="preserve"> </w:t>
            </w:r>
            <w:r w:rsidRPr="47B3EFA6">
              <w:rPr>
                <w:rFonts w:ascii="Arial Narrow" w:hAnsi="Arial Narrow"/>
              </w:rPr>
              <w:t xml:space="preserve">problematiserer </w:t>
            </w:r>
            <w:r>
              <w:rPr>
                <w:rFonts w:ascii="Arial Narrow" w:hAnsi="Arial Narrow"/>
              </w:rPr>
              <w:t>RM</w:t>
            </w:r>
            <w:r w:rsidRPr="47B3EFA6">
              <w:rPr>
                <w:rFonts w:ascii="Arial Narrow" w:hAnsi="Arial Narrow"/>
              </w:rPr>
              <w:t xml:space="preserve"> brugen af begrebet ”sekundære negative symptomer”. Begrebet refererer  til ”symptomer” som netop ikke er negative symptomer, men helt andre fænomener </w:t>
            </w:r>
            <w:r>
              <w:rPr>
                <w:rFonts w:ascii="Arial Narrow" w:hAnsi="Arial Narrow" w:cstheme="minorHAnsi"/>
              </w:rPr>
              <w:t xml:space="preserve">med en helt anden baggrund. I stedet anbefaler RM en stillingtagen til deficit syndromet, som karakteriserer en subgruppe af patienter med negative symptomer og viser sig ved </w:t>
            </w:r>
            <w:r>
              <w:rPr>
                <w:rFonts w:ascii="Arial Narrow" w:hAnsi="Arial Narrow" w:cstheme="minorHAnsi"/>
              </w:rPr>
              <w:lastRenderedPageBreak/>
              <w:t>længerevarende negative symptomer, markant funktionsreduktion og ringe respons på antipsykotika.</w:t>
            </w:r>
          </w:p>
          <w:p w14:paraId="30430EB3" w14:textId="77777777" w:rsidR="00EA4F36" w:rsidRPr="001C79F2" w:rsidRDefault="00EA4F36" w:rsidP="00EA102A">
            <w:pPr>
              <w:rPr>
                <w:rFonts w:ascii="Arial Narrow" w:hAnsi="Arial Narrow" w:cstheme="minorHAnsi"/>
              </w:rPr>
            </w:pPr>
          </w:p>
          <w:p w14:paraId="1797C4E4" w14:textId="77777777" w:rsidR="00EA4F36" w:rsidRPr="001D34B9" w:rsidRDefault="00EA4F36" w:rsidP="00EA102A">
            <w:pPr>
              <w:rPr>
                <w:rFonts w:ascii="Arial Narrow" w:hAnsi="Arial Narrow" w:cstheme="minorHAnsi"/>
              </w:rPr>
            </w:pPr>
            <w:r>
              <w:rPr>
                <w:rFonts w:ascii="Arial Narrow" w:hAnsi="Arial Narrow" w:cstheme="minorHAnsi"/>
              </w:rPr>
              <w:t xml:space="preserve">TMS som </w:t>
            </w:r>
            <w:proofErr w:type="spellStart"/>
            <w:r>
              <w:rPr>
                <w:rFonts w:ascii="Arial Narrow" w:hAnsi="Arial Narrow" w:cstheme="minorHAnsi"/>
              </w:rPr>
              <w:t>add</w:t>
            </w:r>
            <w:proofErr w:type="spellEnd"/>
            <w:r>
              <w:rPr>
                <w:rFonts w:ascii="Arial Narrow" w:hAnsi="Arial Narrow" w:cstheme="minorHAnsi"/>
              </w:rPr>
              <w:t xml:space="preserve"> on</w:t>
            </w:r>
          </w:p>
          <w:p w14:paraId="34692CD4" w14:textId="77777777" w:rsidR="00EA4F36" w:rsidRDefault="00EA4F36" w:rsidP="008129D7">
            <w:pPr>
              <w:pStyle w:val="Listeafsnit"/>
              <w:numPr>
                <w:ilvl w:val="0"/>
                <w:numId w:val="14"/>
              </w:numPr>
              <w:rPr>
                <w:rFonts w:ascii="Arial Narrow" w:hAnsi="Arial Narrow" w:cstheme="minorHAnsi"/>
              </w:rPr>
            </w:pPr>
            <w:r>
              <w:rPr>
                <w:rFonts w:ascii="Arial Narrow" w:hAnsi="Arial Narrow" w:cstheme="minorHAnsi"/>
              </w:rPr>
              <w:t>Problematiserer brugen af formuleringen ”overvej at tilbyd” – her kunne man i stedet bruge ordet ”</w:t>
            </w:r>
            <w:proofErr w:type="spellStart"/>
            <w:r>
              <w:rPr>
                <w:rFonts w:ascii="Arial Narrow" w:hAnsi="Arial Narrow" w:cstheme="minorHAnsi"/>
              </w:rPr>
              <w:t>paliativt</w:t>
            </w:r>
            <w:proofErr w:type="spellEnd"/>
            <w:r>
              <w:rPr>
                <w:rFonts w:ascii="Arial Narrow" w:hAnsi="Arial Narrow" w:cstheme="minorHAnsi"/>
              </w:rPr>
              <w:t>”. RM ønsker at punktet fokuserer på øget livskvalitet eller funktionsniveau hos pt fremfor krav om brug af TMS for alle.</w:t>
            </w:r>
          </w:p>
          <w:p w14:paraId="41E99E3A" w14:textId="77777777" w:rsidR="00EA4F36" w:rsidRPr="002C1DD4" w:rsidRDefault="00EA4F36" w:rsidP="008129D7">
            <w:pPr>
              <w:pStyle w:val="Listeafsnit"/>
              <w:numPr>
                <w:ilvl w:val="0"/>
                <w:numId w:val="14"/>
              </w:numPr>
              <w:rPr>
                <w:rFonts w:ascii="Arial Narrow" w:hAnsi="Arial Narrow" w:cstheme="minorHAnsi"/>
              </w:rPr>
            </w:pPr>
            <w:r>
              <w:rPr>
                <w:rFonts w:ascii="Arial Narrow" w:hAnsi="Arial Narrow" w:cstheme="minorHAnsi"/>
              </w:rPr>
              <w:t xml:space="preserve">RM udtrykker i denne relation en bekymring ift. evt. tildeling af førtidspension eller lignende, hvis en pt skal have prøvet TMS, for at alle behandlingsmuligheder vurderes at være udtømt. </w:t>
            </w:r>
          </w:p>
          <w:p w14:paraId="3A67EF69" w14:textId="77777777" w:rsidR="00EA4F36" w:rsidRDefault="00EA4F36" w:rsidP="008129D7">
            <w:pPr>
              <w:pStyle w:val="Listeafsnit"/>
              <w:numPr>
                <w:ilvl w:val="0"/>
                <w:numId w:val="14"/>
              </w:numPr>
              <w:rPr>
                <w:rFonts w:ascii="Arial Narrow" w:hAnsi="Arial Narrow" w:cstheme="minorHAnsi"/>
              </w:rPr>
            </w:pPr>
            <w:r>
              <w:rPr>
                <w:rFonts w:ascii="Arial Narrow" w:hAnsi="Arial Narrow" w:cstheme="minorHAnsi"/>
              </w:rPr>
              <w:t xml:space="preserve"> Det er vigtigt at fremhæve, at ikke alle skizofrenipatienter med negative symptomer vil få gavn af denne behandling. </w:t>
            </w:r>
            <w:r w:rsidRPr="002C1DD4">
              <w:rPr>
                <w:rFonts w:ascii="Arial Narrow" w:hAnsi="Arial Narrow" w:cstheme="minorHAnsi"/>
              </w:rPr>
              <w:t xml:space="preserve">Dertil en udfordring ift. at pt skal være frisk nok til at kunne møde op til TMS behandling. Det er særligt udfordrende for denne målgruppe. Kan være et for stort krav at sætte. </w:t>
            </w:r>
          </w:p>
          <w:p w14:paraId="40586EE7" w14:textId="77777777" w:rsidR="00EA4F36" w:rsidRPr="008A7B5C" w:rsidRDefault="00EA4F36" w:rsidP="008129D7">
            <w:pPr>
              <w:pStyle w:val="Listeafsnit"/>
              <w:numPr>
                <w:ilvl w:val="0"/>
                <w:numId w:val="14"/>
              </w:numPr>
              <w:rPr>
                <w:rFonts w:ascii="Arial Narrow" w:hAnsi="Arial Narrow" w:cstheme="minorHAnsi"/>
              </w:rPr>
            </w:pPr>
            <w:r w:rsidRPr="008A7B5C">
              <w:rPr>
                <w:rFonts w:ascii="Arial Narrow" w:hAnsi="Arial Narrow" w:cstheme="minorHAnsi"/>
              </w:rPr>
              <w:t xml:space="preserve">side 18: ”I Danmark er der kun begrænset erfaring med at anvende TMS” – Denne sætning bør revurderes, da TMS nu anvendes i alle regionerne. </w:t>
            </w:r>
          </w:p>
          <w:p w14:paraId="1BA37301" w14:textId="77777777" w:rsidR="00EA4F36" w:rsidRPr="008A7B5C" w:rsidRDefault="00EA4F36" w:rsidP="00EA102A">
            <w:pPr>
              <w:pStyle w:val="Listeafsnit"/>
              <w:rPr>
                <w:rFonts w:ascii="Arial Narrow" w:hAnsi="Arial Narrow" w:cstheme="minorHAnsi"/>
              </w:rPr>
            </w:pPr>
          </w:p>
          <w:p w14:paraId="687FB418" w14:textId="77777777" w:rsidR="00EA4F36" w:rsidRDefault="00EA4F36" w:rsidP="00EA102A">
            <w:pPr>
              <w:rPr>
                <w:rFonts w:ascii="Arial Narrow" w:hAnsi="Arial Narrow" w:cstheme="minorHAnsi"/>
              </w:rPr>
            </w:pPr>
          </w:p>
          <w:p w14:paraId="062CE88B" w14:textId="77777777" w:rsidR="00EA4F36" w:rsidRDefault="00EA4F36" w:rsidP="00EA102A">
            <w:pPr>
              <w:rPr>
                <w:rFonts w:ascii="Arial Narrow" w:hAnsi="Arial Narrow" w:cstheme="minorHAnsi"/>
              </w:rPr>
            </w:pPr>
            <w:r w:rsidRPr="001319D7">
              <w:rPr>
                <w:rFonts w:ascii="Arial Narrow" w:hAnsi="Arial Narrow" w:cstheme="minorHAnsi"/>
              </w:rPr>
              <w:t xml:space="preserve">Punkt 12: </w:t>
            </w:r>
          </w:p>
          <w:p w14:paraId="03E1DE96" w14:textId="77777777" w:rsidR="00EA4F36" w:rsidRPr="001319D7" w:rsidRDefault="00EA4F36" w:rsidP="008129D7">
            <w:pPr>
              <w:pStyle w:val="Listeafsnit"/>
              <w:numPr>
                <w:ilvl w:val="0"/>
                <w:numId w:val="16"/>
              </w:numPr>
              <w:rPr>
                <w:rFonts w:ascii="Arial Narrow" w:hAnsi="Arial Narrow" w:cstheme="minorHAnsi"/>
              </w:rPr>
            </w:pPr>
            <w:r>
              <w:rPr>
                <w:rFonts w:ascii="Arial Narrow" w:hAnsi="Arial Narrow" w:cstheme="minorHAnsi"/>
              </w:rPr>
              <w:t xml:space="preserve">Det er </w:t>
            </w:r>
            <w:r w:rsidRPr="001319D7">
              <w:rPr>
                <w:rFonts w:ascii="Arial Narrow" w:hAnsi="Arial Narrow" w:cstheme="minorHAnsi"/>
              </w:rPr>
              <w:t xml:space="preserve">positivt at der står en klar anbefaling om hvad man ikke bør gøre. </w:t>
            </w:r>
          </w:p>
          <w:p w14:paraId="0B24DBEA" w14:textId="77777777" w:rsidR="00EA4F36" w:rsidRPr="001319D7" w:rsidRDefault="00EA4F36" w:rsidP="00EA102A">
            <w:pPr>
              <w:rPr>
                <w:rFonts w:ascii="Arial Narrow" w:hAnsi="Arial Narrow" w:cstheme="minorHAnsi"/>
              </w:rPr>
            </w:pPr>
          </w:p>
          <w:p w14:paraId="2015550F" w14:textId="77777777" w:rsidR="00EA4F36" w:rsidRDefault="00EA4F36" w:rsidP="00EA102A">
            <w:pPr>
              <w:rPr>
                <w:rFonts w:ascii="Arial Narrow" w:hAnsi="Arial Narrow" w:cstheme="minorHAnsi"/>
              </w:rPr>
            </w:pPr>
            <w:r w:rsidRPr="001319D7">
              <w:rPr>
                <w:rFonts w:ascii="Arial Narrow" w:hAnsi="Arial Narrow" w:cstheme="minorHAnsi"/>
              </w:rPr>
              <w:t xml:space="preserve">Punkt 13: </w:t>
            </w:r>
          </w:p>
          <w:p w14:paraId="6D6CEB00" w14:textId="77777777" w:rsidR="00EA4F36" w:rsidRDefault="00EA4F36" w:rsidP="008129D7">
            <w:pPr>
              <w:pStyle w:val="Listeafsnit"/>
              <w:numPr>
                <w:ilvl w:val="0"/>
                <w:numId w:val="16"/>
              </w:numPr>
              <w:rPr>
                <w:rFonts w:ascii="Arial Narrow" w:hAnsi="Arial Narrow" w:cstheme="minorHAnsi"/>
              </w:rPr>
            </w:pPr>
            <w:r>
              <w:rPr>
                <w:rFonts w:ascii="Arial Narrow" w:hAnsi="Arial Narrow" w:cstheme="minorHAnsi"/>
              </w:rPr>
              <w:t xml:space="preserve">RM ønsker ordet ”rutinemæssigt” ændret. </w:t>
            </w:r>
          </w:p>
          <w:p w14:paraId="068054F1" w14:textId="77777777" w:rsidR="00EA4F36" w:rsidRDefault="00EA4F36" w:rsidP="008129D7">
            <w:pPr>
              <w:pStyle w:val="Listeafsnit"/>
              <w:numPr>
                <w:ilvl w:val="0"/>
                <w:numId w:val="16"/>
              </w:numPr>
              <w:rPr>
                <w:rFonts w:ascii="Arial Narrow" w:hAnsi="Arial Narrow" w:cstheme="minorHAnsi"/>
              </w:rPr>
            </w:pPr>
            <w:r>
              <w:rPr>
                <w:rFonts w:ascii="Arial Narrow" w:hAnsi="Arial Narrow" w:cstheme="minorHAnsi"/>
              </w:rPr>
              <w:t xml:space="preserve">RM problematiserer formulering </w:t>
            </w:r>
            <w:r w:rsidRPr="001319D7">
              <w:rPr>
                <w:rFonts w:ascii="Arial Narrow" w:hAnsi="Arial Narrow" w:cstheme="minorHAnsi"/>
              </w:rPr>
              <w:t>”Anvend ikke rutinemæssigt”</w:t>
            </w:r>
            <w:r>
              <w:rPr>
                <w:rFonts w:ascii="Arial Narrow" w:hAnsi="Arial Narrow" w:cstheme="minorHAnsi"/>
              </w:rPr>
              <w:t xml:space="preserve"> da den</w:t>
            </w:r>
            <w:r w:rsidRPr="001319D7">
              <w:rPr>
                <w:rFonts w:ascii="Arial Narrow" w:hAnsi="Arial Narrow" w:cstheme="minorHAnsi"/>
              </w:rPr>
              <w:t xml:space="preserve"> kan blive en glidebane.</w:t>
            </w:r>
            <w:r>
              <w:rPr>
                <w:rFonts w:ascii="Arial Narrow" w:hAnsi="Arial Narrow" w:cstheme="minorHAnsi"/>
              </w:rPr>
              <w:t xml:space="preserve"> Hvad dækker rutinemæssigt over? </w:t>
            </w:r>
            <w:r w:rsidRPr="001319D7">
              <w:rPr>
                <w:rFonts w:ascii="Arial Narrow" w:hAnsi="Arial Narrow" w:cstheme="minorHAnsi"/>
              </w:rPr>
              <w:t>Nogen gange må man</w:t>
            </w:r>
            <w:r>
              <w:rPr>
                <w:rFonts w:ascii="Arial Narrow" w:hAnsi="Arial Narrow" w:cstheme="minorHAnsi"/>
              </w:rPr>
              <w:t>,</w:t>
            </w:r>
            <w:r w:rsidRPr="001319D7">
              <w:rPr>
                <w:rFonts w:ascii="Arial Narrow" w:hAnsi="Arial Narrow" w:cstheme="minorHAnsi"/>
              </w:rPr>
              <w:t xml:space="preserve"> andre gange må man ikke? </w:t>
            </w:r>
          </w:p>
          <w:p w14:paraId="0447516F" w14:textId="77777777" w:rsidR="00EA4F36" w:rsidRPr="001319D7" w:rsidRDefault="00EA4F36" w:rsidP="008129D7">
            <w:pPr>
              <w:pStyle w:val="Listeafsnit"/>
              <w:numPr>
                <w:ilvl w:val="0"/>
                <w:numId w:val="16"/>
              </w:numPr>
              <w:rPr>
                <w:rFonts w:ascii="Arial Narrow" w:hAnsi="Arial Narrow" w:cstheme="minorHAnsi"/>
              </w:rPr>
            </w:pPr>
            <w:r>
              <w:rPr>
                <w:rFonts w:ascii="Arial Narrow" w:hAnsi="Arial Narrow" w:cstheme="minorHAnsi"/>
              </w:rPr>
              <w:t xml:space="preserve">Kom med en klar ramme. </w:t>
            </w:r>
          </w:p>
          <w:p w14:paraId="3F0BC56C" w14:textId="77777777" w:rsidR="00EA4F36" w:rsidRDefault="00EA4F36" w:rsidP="00EA102A">
            <w:pPr>
              <w:rPr>
                <w:rFonts w:ascii="Arial Narrow" w:hAnsi="Arial Narrow" w:cstheme="minorHAnsi"/>
              </w:rPr>
            </w:pPr>
          </w:p>
          <w:p w14:paraId="41A19F9E" w14:textId="77777777" w:rsidR="00EA4F36" w:rsidRPr="00370837" w:rsidRDefault="00EA4F36" w:rsidP="00EA102A">
            <w:pPr>
              <w:rPr>
                <w:rFonts w:ascii="Arial Narrow" w:hAnsi="Arial Narrow" w:cstheme="minorHAnsi"/>
              </w:rPr>
            </w:pPr>
          </w:p>
          <w:p w14:paraId="70755300" w14:textId="77777777" w:rsidR="00EA4F36" w:rsidRPr="0002133E" w:rsidRDefault="00EA4F36" w:rsidP="00EA102A">
            <w:pPr>
              <w:rPr>
                <w:rFonts w:ascii="Arial Narrow" w:hAnsi="Arial Narrow" w:cstheme="minorHAnsi"/>
              </w:rPr>
            </w:pPr>
          </w:p>
          <w:p w14:paraId="5FFE28B3" w14:textId="77777777" w:rsidR="00EA4F36" w:rsidRDefault="00EA4F36" w:rsidP="008129D7">
            <w:pPr>
              <w:pStyle w:val="Listeafsnit"/>
              <w:numPr>
                <w:ilvl w:val="0"/>
                <w:numId w:val="14"/>
              </w:numPr>
              <w:rPr>
                <w:rFonts w:ascii="Arial Narrow" w:hAnsi="Arial Narrow" w:cstheme="minorHAnsi"/>
              </w:rPr>
            </w:pPr>
            <w:r>
              <w:rPr>
                <w:rFonts w:ascii="Arial Narrow" w:hAnsi="Arial Narrow" w:cstheme="minorHAnsi"/>
              </w:rPr>
              <w:t xml:space="preserve">RM fremhæver en problematik omkring det modstridende forhold mellem anbefalingen og praksis jf. panss-6. Punktet nævner fokus på 5 domæner, hvor Panss-6 som instrument kun </w:t>
            </w:r>
            <w:r>
              <w:rPr>
                <w:rFonts w:ascii="Arial Narrow" w:hAnsi="Arial Narrow" w:cstheme="minorHAnsi"/>
              </w:rPr>
              <w:lastRenderedPageBreak/>
              <w:t xml:space="preserve">fokuserer på 3 af disse. Praksis gør det derfor svært at efterleve.  </w:t>
            </w:r>
          </w:p>
          <w:p w14:paraId="346C450D" w14:textId="77777777" w:rsidR="00EA4F36" w:rsidRDefault="00EA4F36" w:rsidP="00EA102A">
            <w:pPr>
              <w:pStyle w:val="Listeafsnit"/>
              <w:rPr>
                <w:rFonts w:ascii="Arial Narrow" w:hAnsi="Arial Narrow" w:cstheme="minorHAnsi"/>
              </w:rPr>
            </w:pPr>
          </w:p>
          <w:p w14:paraId="38A1DE63" w14:textId="77777777" w:rsidR="00EA4F36" w:rsidRDefault="00EA4F36" w:rsidP="00EA102A">
            <w:pPr>
              <w:rPr>
                <w:rFonts w:ascii="Arial Narrow" w:hAnsi="Arial Narrow" w:cstheme="minorHAnsi"/>
              </w:rPr>
            </w:pPr>
          </w:p>
          <w:p w14:paraId="34DD4D90" w14:textId="77777777" w:rsidR="00EA4F36" w:rsidRDefault="00EA4F36" w:rsidP="00EA102A">
            <w:pPr>
              <w:rPr>
                <w:rFonts w:ascii="Arial Narrow" w:hAnsi="Arial Narrow" w:cstheme="minorHAnsi"/>
              </w:rPr>
            </w:pPr>
            <w:proofErr w:type="spellStart"/>
            <w:r w:rsidRPr="00B4353A">
              <w:rPr>
                <w:rFonts w:ascii="Arial Narrow" w:hAnsi="Arial Narrow" w:cstheme="minorHAnsi"/>
              </w:rPr>
              <w:t>Modafinil</w:t>
            </w:r>
            <w:proofErr w:type="spellEnd"/>
            <w:r w:rsidRPr="00B4353A">
              <w:rPr>
                <w:rFonts w:ascii="Arial Narrow" w:hAnsi="Arial Narrow" w:cstheme="minorHAnsi"/>
              </w:rPr>
              <w:t xml:space="preserve">. </w:t>
            </w:r>
          </w:p>
          <w:p w14:paraId="28F55FBC" w14:textId="77777777" w:rsidR="00EA4F36" w:rsidRDefault="00EA4F36" w:rsidP="008129D7">
            <w:pPr>
              <w:pStyle w:val="Listeafsnit"/>
              <w:numPr>
                <w:ilvl w:val="0"/>
                <w:numId w:val="17"/>
              </w:numPr>
              <w:rPr>
                <w:rFonts w:ascii="Arial Narrow" w:hAnsi="Arial Narrow" w:cstheme="minorHAnsi"/>
              </w:rPr>
            </w:pPr>
            <w:r>
              <w:rPr>
                <w:rFonts w:ascii="Arial Narrow" w:hAnsi="Arial Narrow" w:cstheme="minorHAnsi"/>
              </w:rPr>
              <w:t xml:space="preserve">RM ønsker at dette punkt slettes eftersom lægemidlet ikke anbefales af EMA. </w:t>
            </w:r>
          </w:p>
          <w:p w14:paraId="686681A4" w14:textId="77777777" w:rsidR="00EA4F36" w:rsidRDefault="00EA4F36" w:rsidP="00EA102A">
            <w:pPr>
              <w:pStyle w:val="Listeafsnit"/>
              <w:rPr>
                <w:rFonts w:ascii="Arial Narrow" w:hAnsi="Arial Narrow" w:cstheme="minorHAnsi"/>
              </w:rPr>
            </w:pPr>
          </w:p>
          <w:p w14:paraId="3F886252" w14:textId="77777777" w:rsidR="00EA4F36" w:rsidRDefault="00EA4F36" w:rsidP="00EA102A">
            <w:pPr>
              <w:rPr>
                <w:rFonts w:ascii="Arial Narrow" w:hAnsi="Arial Narrow" w:cstheme="minorHAnsi"/>
              </w:rPr>
            </w:pPr>
          </w:p>
          <w:p w14:paraId="6E30B349" w14:textId="77777777" w:rsidR="00EA4F36" w:rsidRPr="00B91A9F" w:rsidRDefault="00EA4F36" w:rsidP="00EA102A">
            <w:pPr>
              <w:rPr>
                <w:rFonts w:ascii="Arial Narrow" w:hAnsi="Arial Narrow" w:cstheme="minorHAnsi"/>
              </w:rPr>
            </w:pPr>
            <w:r w:rsidRPr="00B91A9F">
              <w:rPr>
                <w:rFonts w:ascii="Arial Narrow" w:hAnsi="Arial Narrow" w:cstheme="minorHAnsi"/>
              </w:rPr>
              <w:t xml:space="preserve">. </w:t>
            </w:r>
          </w:p>
          <w:p w14:paraId="5D5AED01" w14:textId="77777777" w:rsidR="00EA4F36" w:rsidRPr="006073FF" w:rsidRDefault="00EA4F36" w:rsidP="00EA102A">
            <w:pPr>
              <w:pStyle w:val="Listeafsnit"/>
              <w:rPr>
                <w:rFonts w:ascii="Arial Narrow" w:hAnsi="Arial Narrow" w:cstheme="minorHAnsi"/>
              </w:rPr>
            </w:pPr>
          </w:p>
          <w:p w14:paraId="04433860" w14:textId="77777777" w:rsidR="00EA4F36" w:rsidRDefault="00EA4F36" w:rsidP="00EA102A">
            <w:pPr>
              <w:rPr>
                <w:rFonts w:ascii="Arial Narrow" w:hAnsi="Arial Narrow" w:cstheme="minorHAnsi"/>
              </w:rPr>
            </w:pPr>
          </w:p>
          <w:p w14:paraId="21D67BC4" w14:textId="77777777" w:rsidR="00EA4F36" w:rsidRDefault="00EA4F36" w:rsidP="00EA102A">
            <w:pPr>
              <w:rPr>
                <w:rFonts w:ascii="Arial Narrow" w:hAnsi="Arial Narrow" w:cstheme="minorHAnsi"/>
              </w:rPr>
            </w:pPr>
            <w:r>
              <w:rPr>
                <w:rFonts w:ascii="Arial Narrow" w:hAnsi="Arial Narrow" w:cstheme="minorHAnsi"/>
              </w:rPr>
              <w:t xml:space="preserve">RM vil gerne have at man tilføjer ”bosteder” og lignende til punktet. </w:t>
            </w:r>
          </w:p>
          <w:p w14:paraId="3C56CD38" w14:textId="77777777" w:rsidR="00EA4F36" w:rsidRDefault="00EA4F36" w:rsidP="00EA102A">
            <w:pPr>
              <w:rPr>
                <w:rFonts w:ascii="Arial Narrow" w:hAnsi="Arial Narrow" w:cstheme="minorHAnsi"/>
              </w:rPr>
            </w:pPr>
          </w:p>
          <w:p w14:paraId="690BADF7" w14:textId="77777777" w:rsidR="00EA4F36" w:rsidRDefault="00EA4F36" w:rsidP="00EA102A">
            <w:pPr>
              <w:rPr>
                <w:rFonts w:ascii="Arial Narrow" w:hAnsi="Arial Narrow" w:cstheme="minorHAnsi"/>
              </w:rPr>
            </w:pPr>
          </w:p>
          <w:p w14:paraId="001DC7A8" w14:textId="77777777" w:rsidR="00EA4F36" w:rsidRDefault="00EA4F36" w:rsidP="00EA102A">
            <w:pPr>
              <w:rPr>
                <w:rFonts w:ascii="Arial Narrow" w:hAnsi="Arial Narrow" w:cstheme="minorHAnsi"/>
              </w:rPr>
            </w:pPr>
          </w:p>
          <w:p w14:paraId="1181333A" w14:textId="77777777" w:rsidR="00EA4F36" w:rsidRDefault="00EA4F36" w:rsidP="00EA102A">
            <w:pPr>
              <w:rPr>
                <w:rFonts w:ascii="Arial Narrow" w:hAnsi="Arial Narrow" w:cstheme="minorHAnsi"/>
              </w:rPr>
            </w:pPr>
          </w:p>
          <w:p w14:paraId="2496FE95" w14:textId="77777777" w:rsidR="00EA4F36" w:rsidRPr="003B402A" w:rsidRDefault="00EA4F36" w:rsidP="00EA102A">
            <w:pPr>
              <w:rPr>
                <w:rFonts w:ascii="Arial Narrow" w:hAnsi="Arial Narrow" w:cstheme="minorHAnsi"/>
              </w:rPr>
            </w:pPr>
            <w:r>
              <w:rPr>
                <w:rFonts w:ascii="Arial Narrow" w:hAnsi="Arial Narrow" w:cstheme="minorHAnsi"/>
              </w:rPr>
              <w:t xml:space="preserve">Særligt i forhold omkring psykosociale tilbud fremhæver RM, at det er væsentligt at indtænke pårørende, </w:t>
            </w:r>
            <w:r w:rsidRPr="003B402A">
              <w:rPr>
                <w:rFonts w:ascii="Arial Narrow" w:hAnsi="Arial Narrow" w:cstheme="minorHAnsi"/>
              </w:rPr>
              <w:t xml:space="preserve">da </w:t>
            </w:r>
            <w:r>
              <w:rPr>
                <w:rFonts w:ascii="Arial Narrow" w:hAnsi="Arial Narrow" w:cstheme="minorHAnsi"/>
              </w:rPr>
              <w:t>pt ofte</w:t>
            </w:r>
            <w:r w:rsidRPr="003B402A">
              <w:rPr>
                <w:rFonts w:ascii="Arial Narrow" w:hAnsi="Arial Narrow" w:cstheme="minorHAnsi"/>
              </w:rPr>
              <w:t xml:space="preserve"> har svært ved at forstå og håndtere de negative symptomer</w:t>
            </w:r>
            <w:r>
              <w:rPr>
                <w:rFonts w:ascii="Arial Narrow" w:hAnsi="Arial Narrow" w:cstheme="minorHAnsi"/>
              </w:rPr>
              <w:t xml:space="preserve"> alene. </w:t>
            </w:r>
          </w:p>
          <w:p w14:paraId="4FB1590D" w14:textId="77777777" w:rsidR="00EA4F36" w:rsidRPr="00C333D3" w:rsidRDefault="00EA4F36" w:rsidP="00EA102A">
            <w:pPr>
              <w:pStyle w:val="Listeafsnit"/>
              <w:rPr>
                <w:rFonts w:ascii="Arial Narrow" w:hAnsi="Arial Narrow" w:cstheme="minorHAnsi"/>
              </w:rPr>
            </w:pPr>
          </w:p>
          <w:p w14:paraId="61B2193E" w14:textId="77777777" w:rsidR="00EA4F36" w:rsidRPr="00B91A9F" w:rsidRDefault="00EA4F36" w:rsidP="00EA102A">
            <w:pPr>
              <w:rPr>
                <w:rFonts w:ascii="Arial Narrow" w:hAnsi="Arial Narrow" w:cstheme="minorHAnsi"/>
              </w:rPr>
            </w:pPr>
          </w:p>
          <w:p w14:paraId="087F5158" w14:textId="77777777" w:rsidR="00EA4F36" w:rsidRPr="00482C2B" w:rsidRDefault="00EA4F36" w:rsidP="00EA102A">
            <w:pPr>
              <w:pStyle w:val="Listeafsnit"/>
              <w:rPr>
                <w:rFonts w:ascii="Arial Narrow" w:hAnsi="Arial Narrow" w:cstheme="minorHAnsi"/>
              </w:rPr>
            </w:pPr>
          </w:p>
          <w:p w14:paraId="17604D13" w14:textId="77777777" w:rsidR="00EA4F36" w:rsidRPr="00525C84" w:rsidRDefault="00EA4F36" w:rsidP="00EA102A">
            <w:pPr>
              <w:rPr>
                <w:rFonts w:ascii="Arial Narrow" w:hAnsi="Arial Narrow" w:cstheme="minorHAnsi"/>
              </w:rPr>
            </w:pPr>
            <w:r>
              <w:rPr>
                <w:rFonts w:ascii="Arial Narrow" w:hAnsi="Arial Narrow" w:cstheme="minorHAnsi"/>
              </w:rPr>
              <w:t>RM problematiserer, hvorvidt anbefalingen stemmer overens med hvad der er muligt og giver mening i praksis. T</w:t>
            </w:r>
            <w:r w:rsidRPr="00525C84">
              <w:rPr>
                <w:rFonts w:ascii="Arial Narrow" w:hAnsi="Arial Narrow" w:cstheme="minorHAnsi"/>
              </w:rPr>
              <w:t xml:space="preserve">ræning af kognitiv funktion er i sig selv </w:t>
            </w:r>
            <w:r>
              <w:rPr>
                <w:rFonts w:ascii="Arial Narrow" w:hAnsi="Arial Narrow" w:cstheme="minorHAnsi"/>
              </w:rPr>
              <w:t xml:space="preserve">svær at gennemføre i praksis for </w:t>
            </w:r>
            <w:r w:rsidRPr="00525C84">
              <w:rPr>
                <w:rFonts w:ascii="Arial Narrow" w:hAnsi="Arial Narrow" w:cstheme="minorHAnsi"/>
              </w:rPr>
              <w:t>patientgruppen</w:t>
            </w:r>
            <w:r>
              <w:rPr>
                <w:rFonts w:ascii="Arial Narrow" w:hAnsi="Arial Narrow" w:cstheme="minorHAnsi"/>
              </w:rPr>
              <w:t xml:space="preserve"> og det er svært at forestille sig en </w:t>
            </w:r>
            <w:proofErr w:type="spellStart"/>
            <w:r>
              <w:rPr>
                <w:rFonts w:ascii="Arial Narrow" w:hAnsi="Arial Narrow" w:cstheme="minorHAnsi"/>
              </w:rPr>
              <w:t>en</w:t>
            </w:r>
            <w:proofErr w:type="spellEnd"/>
            <w:r>
              <w:rPr>
                <w:rFonts w:ascii="Arial Narrow" w:hAnsi="Arial Narrow" w:cstheme="minorHAnsi"/>
              </w:rPr>
              <w:t xml:space="preserve"> situation, hvor patienter vil blive henvist</w:t>
            </w:r>
            <w:r w:rsidRPr="00525C84">
              <w:rPr>
                <w:rFonts w:ascii="Arial Narrow" w:hAnsi="Arial Narrow" w:cstheme="minorHAnsi"/>
              </w:rPr>
              <w:t xml:space="preserve"> kognitiv </w:t>
            </w:r>
            <w:proofErr w:type="spellStart"/>
            <w:r w:rsidRPr="00525C84">
              <w:rPr>
                <w:rFonts w:ascii="Arial Narrow" w:hAnsi="Arial Narrow" w:cstheme="minorHAnsi"/>
              </w:rPr>
              <w:t>remidiering</w:t>
            </w:r>
            <w:proofErr w:type="spellEnd"/>
            <w:r w:rsidRPr="00525C84">
              <w:rPr>
                <w:rFonts w:ascii="Arial Narrow" w:hAnsi="Arial Narrow" w:cstheme="minorHAnsi"/>
              </w:rPr>
              <w:t xml:space="preserve"> </w:t>
            </w:r>
            <w:r>
              <w:rPr>
                <w:rFonts w:ascii="Arial Narrow" w:hAnsi="Arial Narrow" w:cstheme="minorHAnsi"/>
              </w:rPr>
              <w:t xml:space="preserve">alene </w:t>
            </w:r>
            <w:r w:rsidRPr="00525C84">
              <w:rPr>
                <w:rFonts w:ascii="Arial Narrow" w:hAnsi="Arial Narrow" w:cstheme="minorHAnsi"/>
              </w:rPr>
              <w:t>for behandling af negative symptomer</w:t>
            </w:r>
            <w:r>
              <w:rPr>
                <w:rFonts w:ascii="Arial Narrow" w:hAnsi="Arial Narrow" w:cstheme="minorHAnsi"/>
              </w:rPr>
              <w:t>.</w:t>
            </w:r>
            <w:r w:rsidRPr="00525C84">
              <w:rPr>
                <w:rFonts w:ascii="Arial Narrow" w:hAnsi="Arial Narrow" w:cstheme="minorHAnsi"/>
              </w:rPr>
              <w:t xml:space="preserve"> </w:t>
            </w:r>
          </w:p>
          <w:p w14:paraId="64799CE7" w14:textId="77777777" w:rsidR="00EA4F36" w:rsidRPr="00257FFB" w:rsidRDefault="00EA4F36" w:rsidP="00EA102A">
            <w:pPr>
              <w:rPr>
                <w:rFonts w:ascii="Arial Narrow" w:hAnsi="Arial Narrow" w:cstheme="minorHAnsi"/>
              </w:rPr>
            </w:pPr>
          </w:p>
        </w:tc>
      </w:tr>
      <w:tr w:rsidR="00EA4F36" w:rsidRPr="00FB2067" w14:paraId="62CB2737" w14:textId="77777777" w:rsidTr="00EA102A">
        <w:tc>
          <w:tcPr>
            <w:tcW w:w="4957" w:type="dxa"/>
          </w:tcPr>
          <w:p w14:paraId="1B73C4B4"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lastRenderedPageBreak/>
              <w:t>Forslag til supplerende litteratur</w:t>
            </w:r>
          </w:p>
          <w:p w14:paraId="434DFE2A" w14:textId="77777777" w:rsidR="00EA4F36" w:rsidRPr="00FB2067" w:rsidRDefault="00EA4F36" w:rsidP="00EA102A">
            <w:pPr>
              <w:rPr>
                <w:rFonts w:ascii="Arial Narrow" w:hAnsi="Arial Narrow"/>
              </w:rPr>
            </w:pPr>
            <w:r w:rsidRPr="00FB2067">
              <w:rPr>
                <w:rFonts w:ascii="Arial Narrow" w:hAnsi="Arial Narrow"/>
              </w:rPr>
              <w:t>Mangler der f.eks. væsentlige kilder, der vil kunne ændre anbefalingerne? Angiv reference og begrundelse.</w:t>
            </w:r>
          </w:p>
          <w:p w14:paraId="221C63C2" w14:textId="77777777" w:rsidR="00EA4F36" w:rsidRPr="00FB2067" w:rsidRDefault="00EA4F36" w:rsidP="00EA102A">
            <w:pPr>
              <w:rPr>
                <w:rFonts w:ascii="Arial Narrow" w:hAnsi="Arial Narrow" w:cstheme="minorHAnsi"/>
              </w:rPr>
            </w:pPr>
            <w:r w:rsidRPr="00FB2067">
              <w:rPr>
                <w:rFonts w:ascii="Arial Narrow" w:hAnsi="Arial Narrow"/>
              </w:rPr>
              <w:t xml:space="preserve">(Eksemplerne skal begrundes i relevant litteratur og ikke angives ud fra egen erfaring). </w:t>
            </w:r>
          </w:p>
        </w:tc>
        <w:tc>
          <w:tcPr>
            <w:tcW w:w="850" w:type="dxa"/>
          </w:tcPr>
          <w:p w14:paraId="362BBC6E" w14:textId="77777777" w:rsidR="00EA4F36" w:rsidRPr="00FB2067" w:rsidRDefault="00EA4F36" w:rsidP="00EA102A">
            <w:pPr>
              <w:rPr>
                <w:rFonts w:ascii="Arial Narrow" w:hAnsi="Arial Narrow" w:cstheme="minorHAnsi"/>
              </w:rPr>
            </w:pPr>
          </w:p>
        </w:tc>
        <w:tc>
          <w:tcPr>
            <w:tcW w:w="4253" w:type="dxa"/>
          </w:tcPr>
          <w:p w14:paraId="46E88F38" w14:textId="77777777" w:rsidR="00EA4F36" w:rsidRPr="00FB2067" w:rsidRDefault="00EA4F36" w:rsidP="00EA102A">
            <w:pPr>
              <w:ind w:left="1440"/>
              <w:rPr>
                <w:rFonts w:ascii="Arial Narrow" w:hAnsi="Arial Narrow" w:cstheme="minorHAnsi"/>
              </w:rPr>
            </w:pPr>
          </w:p>
        </w:tc>
      </w:tr>
      <w:tr w:rsidR="00EA4F36" w:rsidRPr="00FB2067" w14:paraId="4B683EF6" w14:textId="77777777" w:rsidTr="00EA102A">
        <w:tc>
          <w:tcPr>
            <w:tcW w:w="4957" w:type="dxa"/>
          </w:tcPr>
          <w:p w14:paraId="26AC5AF3"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t>Metodisk indhold</w:t>
            </w:r>
          </w:p>
          <w:p w14:paraId="3D29DA52" w14:textId="77777777" w:rsidR="00EA4F36" w:rsidRPr="00FB2067" w:rsidRDefault="00EA4F36" w:rsidP="00EA102A">
            <w:pPr>
              <w:rPr>
                <w:rFonts w:ascii="Arial Narrow" w:hAnsi="Arial Narrow" w:cstheme="minorHAnsi"/>
              </w:rPr>
            </w:pPr>
            <w:r w:rsidRPr="00FB2067">
              <w:rPr>
                <w:rFonts w:ascii="Arial Narrow" w:hAnsi="Arial Narrow" w:cstheme="minorHAnsi"/>
              </w:rPr>
              <w:t>Er der forhold ved den anvendte metode (litteratursøgning, vurdering af de inkluderede studiers kvalitet, udvælgelse etc.), som er uklar, bør revideres eller lignende?</w:t>
            </w:r>
          </w:p>
        </w:tc>
        <w:tc>
          <w:tcPr>
            <w:tcW w:w="850" w:type="dxa"/>
          </w:tcPr>
          <w:p w14:paraId="09A93E8E" w14:textId="77777777" w:rsidR="00EA4F36" w:rsidRPr="00FB2067" w:rsidRDefault="00EA4F36" w:rsidP="00EA102A">
            <w:pPr>
              <w:rPr>
                <w:rFonts w:ascii="Arial Narrow" w:hAnsi="Arial Narrow" w:cstheme="minorHAnsi"/>
              </w:rPr>
            </w:pPr>
          </w:p>
        </w:tc>
        <w:tc>
          <w:tcPr>
            <w:tcW w:w="4253" w:type="dxa"/>
          </w:tcPr>
          <w:p w14:paraId="3CD17AFE" w14:textId="77777777" w:rsidR="00EA4F36" w:rsidRPr="00FB2067" w:rsidRDefault="00EA4F36" w:rsidP="00EA102A">
            <w:pPr>
              <w:rPr>
                <w:rFonts w:ascii="Arial Narrow" w:hAnsi="Arial Narrow" w:cstheme="minorHAnsi"/>
              </w:rPr>
            </w:pPr>
          </w:p>
        </w:tc>
      </w:tr>
      <w:tr w:rsidR="00EA4F36" w:rsidRPr="00FB2067" w14:paraId="1F2B4031" w14:textId="77777777" w:rsidTr="00EA102A">
        <w:tc>
          <w:tcPr>
            <w:tcW w:w="4957" w:type="dxa"/>
          </w:tcPr>
          <w:p w14:paraId="7944314A" w14:textId="77777777" w:rsidR="00EA4F36" w:rsidRPr="00FB2067" w:rsidRDefault="00EA4F36" w:rsidP="00EA102A">
            <w:pPr>
              <w:keepNext/>
              <w:outlineLvl w:val="1"/>
              <w:rPr>
                <w:rFonts w:ascii="Arial Narrow" w:hAnsi="Arial Narrow" w:cstheme="minorHAnsi"/>
                <w:b/>
              </w:rPr>
            </w:pPr>
            <w:r w:rsidRPr="00FB2067">
              <w:rPr>
                <w:rFonts w:ascii="Arial Narrow" w:hAnsi="Arial Narrow" w:cstheme="minorHAnsi"/>
                <w:b/>
              </w:rPr>
              <w:t>Bilag og vejledninger</w:t>
            </w:r>
          </w:p>
          <w:p w14:paraId="4823E07D" w14:textId="77777777" w:rsidR="00EA4F36" w:rsidRPr="00FB2067" w:rsidRDefault="00EA4F36" w:rsidP="00EA102A">
            <w:pPr>
              <w:rPr>
                <w:rFonts w:ascii="Arial Narrow" w:hAnsi="Arial Narrow"/>
              </w:rPr>
            </w:pPr>
            <w:r w:rsidRPr="00FB2067">
              <w:rPr>
                <w:rFonts w:ascii="Arial Narrow" w:hAnsi="Arial Narrow" w:cstheme="minorHAnsi"/>
              </w:rPr>
              <w:t>Er der kommentarer til forhold der vedrører bilag (hvis de indgår i retningslinjen).</w:t>
            </w:r>
          </w:p>
        </w:tc>
        <w:tc>
          <w:tcPr>
            <w:tcW w:w="850" w:type="dxa"/>
          </w:tcPr>
          <w:p w14:paraId="2367F7F3" w14:textId="77777777" w:rsidR="00EA4F36" w:rsidRPr="00FB2067" w:rsidRDefault="00EA4F36" w:rsidP="00EA102A">
            <w:pPr>
              <w:rPr>
                <w:rFonts w:ascii="Arial Narrow" w:hAnsi="Arial Narrow" w:cstheme="minorHAnsi"/>
              </w:rPr>
            </w:pPr>
          </w:p>
        </w:tc>
        <w:tc>
          <w:tcPr>
            <w:tcW w:w="4253" w:type="dxa"/>
          </w:tcPr>
          <w:p w14:paraId="669FE544" w14:textId="77777777" w:rsidR="00EA4F36" w:rsidRPr="00FB2067" w:rsidRDefault="00EA4F36" w:rsidP="00EA102A">
            <w:pPr>
              <w:rPr>
                <w:rFonts w:ascii="Arial Narrow" w:hAnsi="Arial Narrow" w:cstheme="minorHAnsi"/>
              </w:rPr>
            </w:pPr>
          </w:p>
        </w:tc>
      </w:tr>
      <w:tr w:rsidR="00EA4F36" w:rsidRPr="00FB2067" w14:paraId="5169010E" w14:textId="77777777" w:rsidTr="00EA102A">
        <w:tc>
          <w:tcPr>
            <w:tcW w:w="10060" w:type="dxa"/>
            <w:gridSpan w:val="3"/>
          </w:tcPr>
          <w:p w14:paraId="594A4D26" w14:textId="77777777" w:rsidR="00EA4F36" w:rsidRPr="00FB2067" w:rsidRDefault="00EA4F36" w:rsidP="00EA102A">
            <w:pPr>
              <w:keepNext/>
              <w:outlineLvl w:val="1"/>
              <w:rPr>
                <w:rFonts w:ascii="Arial Narrow" w:hAnsi="Arial Narrow" w:cstheme="minorHAnsi"/>
                <w:bCs/>
              </w:rPr>
            </w:pPr>
            <w:r w:rsidRPr="00FB2067">
              <w:rPr>
                <w:rFonts w:ascii="Arial Narrow" w:hAnsi="Arial Narrow" w:cstheme="minorHAnsi"/>
                <w:b/>
              </w:rPr>
              <w:t>Andre kommentarer</w:t>
            </w:r>
            <w:r>
              <w:rPr>
                <w:rFonts w:ascii="Arial Narrow" w:hAnsi="Arial Narrow" w:cstheme="minorHAnsi"/>
                <w:bCs/>
              </w:rPr>
              <w:t xml:space="preserve"> </w:t>
            </w:r>
          </w:p>
          <w:p w14:paraId="127E913C" w14:textId="77777777" w:rsidR="00EA4F36" w:rsidRPr="00FB2067" w:rsidRDefault="00EA4F36" w:rsidP="00EA102A">
            <w:pPr>
              <w:rPr>
                <w:rFonts w:ascii="Arial Narrow" w:hAnsi="Arial Narrow" w:cstheme="minorHAnsi"/>
              </w:rPr>
            </w:pPr>
          </w:p>
          <w:p w14:paraId="1C9669E4" w14:textId="77777777" w:rsidR="00EA4F36" w:rsidRPr="00FB2067" w:rsidRDefault="00EA4F36" w:rsidP="00EA102A">
            <w:pPr>
              <w:rPr>
                <w:rFonts w:ascii="Arial Narrow" w:hAnsi="Arial Narrow" w:cstheme="minorHAnsi"/>
              </w:rPr>
            </w:pPr>
          </w:p>
        </w:tc>
      </w:tr>
    </w:tbl>
    <w:p w14:paraId="1A75B318" w14:textId="77777777" w:rsidR="00B92B11" w:rsidRDefault="00B92B11" w:rsidP="00B92B11"/>
    <w:p w14:paraId="72AD6F48" w14:textId="77777777" w:rsidR="00B92B11" w:rsidRDefault="00B92B11" w:rsidP="00B92B11"/>
    <w:p w14:paraId="7897D074" w14:textId="77777777" w:rsidR="00EA4F36" w:rsidRDefault="00EA4F36" w:rsidP="00EA4F36"/>
    <w:p w14:paraId="3AFB220F" w14:textId="7664375B" w:rsidR="00EA4F36" w:rsidRDefault="00EA4F36" w:rsidP="00EA4F36">
      <w:pPr>
        <w:pStyle w:val="Overskrift1"/>
      </w:pPr>
      <w:r>
        <w:lastRenderedPageBreak/>
        <w:t xml:space="preserve">Martin Holm, Regionspsykiatrien Midt, Region Midtjylland </w:t>
      </w:r>
    </w:p>
    <w:tbl>
      <w:tblPr>
        <w:tblStyle w:val="Tabel-Gitter"/>
        <w:tblpPr w:leftFromText="141" w:rightFromText="141" w:vertAnchor="page" w:horzAnchor="margin" w:tblpY="2291"/>
        <w:tblW w:w="10060" w:type="dxa"/>
        <w:tblLayout w:type="fixed"/>
        <w:tblLook w:val="04A0" w:firstRow="1" w:lastRow="0" w:firstColumn="1" w:lastColumn="0" w:noHBand="0" w:noVBand="1"/>
      </w:tblPr>
      <w:tblGrid>
        <w:gridCol w:w="4957"/>
        <w:gridCol w:w="850"/>
        <w:gridCol w:w="4253"/>
      </w:tblGrid>
      <w:tr w:rsidR="00EA4F36" w:rsidRPr="00906A69" w14:paraId="5816309D" w14:textId="77777777" w:rsidTr="00EA102A">
        <w:tc>
          <w:tcPr>
            <w:tcW w:w="10060" w:type="dxa"/>
            <w:gridSpan w:val="3"/>
            <w:shd w:val="clear" w:color="auto" w:fill="AEC905"/>
          </w:tcPr>
          <w:p w14:paraId="0BB5CA15" w14:textId="77777777" w:rsidR="00EA4F36" w:rsidRPr="00906A69" w:rsidRDefault="00EA4F36" w:rsidP="00EA102A">
            <w:pPr>
              <w:keepNext/>
              <w:jc w:val="center"/>
              <w:outlineLvl w:val="0"/>
              <w:rPr>
                <w:rFonts w:ascii="Arial Narrow" w:hAnsi="Arial Narrow" w:cstheme="minorHAnsi"/>
                <w:sz w:val="28"/>
                <w:szCs w:val="36"/>
              </w:rPr>
            </w:pPr>
            <w:r w:rsidRPr="00906A69">
              <w:rPr>
                <w:rFonts w:ascii="Arial Narrow" w:hAnsi="Arial Narrow" w:cstheme="minorHAnsi"/>
                <w:b/>
                <w:sz w:val="28"/>
                <w:szCs w:val="36"/>
              </w:rPr>
              <w:t>Skabelon høringssvar</w:t>
            </w:r>
          </w:p>
        </w:tc>
      </w:tr>
      <w:tr w:rsidR="00EA4F36" w:rsidRPr="00906A69" w14:paraId="552CA515" w14:textId="77777777" w:rsidTr="00EA102A">
        <w:tc>
          <w:tcPr>
            <w:tcW w:w="10060" w:type="dxa"/>
            <w:gridSpan w:val="3"/>
            <w:shd w:val="clear" w:color="auto" w:fill="auto"/>
          </w:tcPr>
          <w:p w14:paraId="6653DE96" w14:textId="77777777" w:rsidR="00EA4F36" w:rsidRPr="00906A69" w:rsidRDefault="00EA4F36" w:rsidP="00EA102A">
            <w:pPr>
              <w:keepNext/>
              <w:outlineLvl w:val="0"/>
              <w:rPr>
                <w:rFonts w:ascii="Arial Narrow" w:hAnsi="Arial Narrow" w:cstheme="minorHAnsi"/>
                <w:b/>
              </w:rPr>
            </w:pPr>
            <w:r w:rsidRPr="00906A69">
              <w:rPr>
                <w:rFonts w:ascii="Arial Narrow" w:hAnsi="Arial Narrow" w:cstheme="minorHAnsi"/>
                <w:b/>
              </w:rPr>
              <w:t>Titel på den kliniske retningslinje:</w:t>
            </w:r>
          </w:p>
          <w:p w14:paraId="3A8EFB62" w14:textId="77777777" w:rsidR="00EA4F36" w:rsidRDefault="00EA4F36" w:rsidP="00EA102A">
            <w:pPr>
              <w:pStyle w:val="Overskrift1"/>
              <w:spacing w:before="0"/>
              <w:rPr>
                <w:rFonts w:asciiTheme="minorHAnsi" w:eastAsiaTheme="minorHAnsi" w:hAnsiTheme="minorHAnsi" w:cstheme="minorBidi"/>
                <w:color w:val="auto"/>
                <w:sz w:val="20"/>
                <w:szCs w:val="20"/>
              </w:rPr>
            </w:pPr>
            <w:r w:rsidRPr="008D3EF4">
              <w:rPr>
                <w:rFonts w:asciiTheme="minorHAnsi" w:eastAsiaTheme="minorHAnsi" w:hAnsiTheme="minorHAnsi" w:cstheme="minorBidi"/>
                <w:color w:val="auto"/>
                <w:sz w:val="20"/>
                <w:szCs w:val="20"/>
              </w:rPr>
              <w:t>Negative symptomer ved skizofreni og andre primære psykoselidelser</w:t>
            </w:r>
            <w:r>
              <w:rPr>
                <w:rFonts w:asciiTheme="minorHAnsi" w:eastAsiaTheme="minorHAnsi" w:hAnsiTheme="minorHAnsi" w:cstheme="minorBidi"/>
                <w:color w:val="auto"/>
                <w:sz w:val="20"/>
                <w:szCs w:val="20"/>
              </w:rPr>
              <w:t xml:space="preserve"> </w:t>
            </w:r>
            <w:r w:rsidRPr="008D3EF4">
              <w:rPr>
                <w:rFonts w:asciiTheme="minorHAnsi" w:eastAsiaTheme="minorHAnsi" w:hAnsiTheme="minorHAnsi" w:cstheme="minorBidi"/>
                <w:color w:val="auto"/>
                <w:sz w:val="20"/>
                <w:szCs w:val="20"/>
              </w:rPr>
              <w:t>- Vurdering og behandling af børn, unge og voksne</w:t>
            </w:r>
          </w:p>
          <w:p w14:paraId="1A4E9EBE" w14:textId="77777777" w:rsidR="00EA4F36" w:rsidRPr="00A827B7" w:rsidRDefault="00EA4F36" w:rsidP="00EA102A"/>
        </w:tc>
      </w:tr>
      <w:tr w:rsidR="00EA4F36" w:rsidRPr="00906A69" w14:paraId="43EDCA63" w14:textId="77777777" w:rsidTr="00EA102A">
        <w:tc>
          <w:tcPr>
            <w:tcW w:w="10060" w:type="dxa"/>
            <w:gridSpan w:val="3"/>
            <w:shd w:val="clear" w:color="auto" w:fill="auto"/>
          </w:tcPr>
          <w:p w14:paraId="2CC5EA1A" w14:textId="4386FEB0" w:rsidR="00EA4F36" w:rsidRPr="008726DF" w:rsidRDefault="00EA4F36" w:rsidP="00EA102A">
            <w:pPr>
              <w:keepNext/>
              <w:outlineLvl w:val="0"/>
              <w:rPr>
                <w:rFonts w:ascii="Arial Narrow" w:hAnsi="Arial Narrow" w:cstheme="minorHAnsi"/>
                <w:bCs/>
              </w:rPr>
            </w:pPr>
            <w:r w:rsidRPr="00906A69">
              <w:rPr>
                <w:rFonts w:ascii="Arial Narrow" w:hAnsi="Arial Narrow" w:cstheme="minorHAnsi"/>
                <w:b/>
              </w:rPr>
              <w:t>Navn og mailadresse høringspart:</w:t>
            </w:r>
            <w:r>
              <w:rPr>
                <w:rFonts w:ascii="Arial Narrow" w:hAnsi="Arial Narrow" w:cstheme="minorHAnsi"/>
                <w:b/>
              </w:rPr>
              <w:t xml:space="preserve"> Martin Holm, </w:t>
            </w:r>
            <w:hyperlink r:id="rId20" w:history="1">
              <w:r w:rsidRPr="008B77BD">
                <w:rPr>
                  <w:rStyle w:val="Hyperlink"/>
                  <w:rFonts w:ascii="Arial Narrow" w:hAnsi="Arial Narrow" w:cstheme="minorHAnsi"/>
                  <w:b/>
                </w:rPr>
                <w:t>martholm@rm.dk</w:t>
              </w:r>
            </w:hyperlink>
            <w:r>
              <w:rPr>
                <w:rFonts w:ascii="Arial Narrow" w:hAnsi="Arial Narrow" w:cstheme="minorHAnsi"/>
                <w:b/>
              </w:rPr>
              <w:t xml:space="preserve"> </w:t>
            </w:r>
          </w:p>
          <w:p w14:paraId="3FB2A842" w14:textId="77777777" w:rsidR="00EA4F36" w:rsidRPr="00906A69" w:rsidRDefault="00EA4F36" w:rsidP="00EA102A">
            <w:pPr>
              <w:keepNext/>
              <w:outlineLvl w:val="0"/>
              <w:rPr>
                <w:rFonts w:ascii="Arial Narrow" w:hAnsi="Arial Narrow" w:cstheme="minorHAnsi"/>
                <w:b/>
              </w:rPr>
            </w:pPr>
          </w:p>
        </w:tc>
      </w:tr>
      <w:tr w:rsidR="00EA4F36" w:rsidRPr="00906A69" w14:paraId="2946664E" w14:textId="77777777" w:rsidTr="00EA102A">
        <w:tc>
          <w:tcPr>
            <w:tcW w:w="10060" w:type="dxa"/>
            <w:gridSpan w:val="3"/>
            <w:shd w:val="clear" w:color="auto" w:fill="AEC905"/>
          </w:tcPr>
          <w:p w14:paraId="147A0CB6" w14:textId="77777777" w:rsidR="00EA4F36" w:rsidRPr="00906A69" w:rsidRDefault="00EA4F36" w:rsidP="00EA102A">
            <w:pPr>
              <w:keepNext/>
              <w:jc w:val="center"/>
              <w:outlineLvl w:val="2"/>
              <w:rPr>
                <w:rFonts w:ascii="Arial Narrow" w:hAnsi="Arial Narrow" w:cstheme="minorHAnsi"/>
                <w:b/>
              </w:rPr>
            </w:pPr>
            <w:r w:rsidRPr="00906A69">
              <w:rPr>
                <w:rFonts w:ascii="Arial Narrow" w:hAnsi="Arial Narrow" w:cstheme="minorHAnsi"/>
                <w:b/>
              </w:rPr>
              <w:t>Habilitet/høringspart</w:t>
            </w:r>
          </w:p>
        </w:tc>
      </w:tr>
      <w:tr w:rsidR="00EA4F36" w:rsidRPr="00906A69" w14:paraId="232D84CA" w14:textId="77777777" w:rsidTr="00EA102A">
        <w:tc>
          <w:tcPr>
            <w:tcW w:w="4957" w:type="dxa"/>
            <w:shd w:val="clear" w:color="auto" w:fill="AEC905"/>
          </w:tcPr>
          <w:p w14:paraId="0CCF7D0E" w14:textId="77777777" w:rsidR="00EA4F36" w:rsidRPr="00906A69" w:rsidRDefault="00EA4F36" w:rsidP="00EA102A">
            <w:pPr>
              <w:keepNext/>
              <w:outlineLvl w:val="1"/>
              <w:rPr>
                <w:rFonts w:ascii="Arial Narrow" w:hAnsi="Arial Narrow" w:cstheme="minorHAnsi"/>
              </w:rPr>
            </w:pPr>
            <w:r w:rsidRPr="00906A69">
              <w:rPr>
                <w:rFonts w:ascii="Arial Narrow" w:hAnsi="Arial Narrow" w:cstheme="minorHAnsi"/>
                <w:b/>
              </w:rPr>
              <w:t>Emne/område:</w:t>
            </w:r>
          </w:p>
        </w:tc>
        <w:tc>
          <w:tcPr>
            <w:tcW w:w="5103" w:type="dxa"/>
            <w:gridSpan w:val="2"/>
            <w:shd w:val="clear" w:color="auto" w:fill="AEC905"/>
          </w:tcPr>
          <w:p w14:paraId="0EFD36D7" w14:textId="77777777" w:rsidR="00EA4F36" w:rsidRPr="00906A69" w:rsidRDefault="00EA4F36" w:rsidP="00EA102A">
            <w:pPr>
              <w:rPr>
                <w:rFonts w:ascii="Arial Narrow" w:hAnsi="Arial Narrow" w:cstheme="minorHAnsi"/>
                <w:b/>
              </w:rPr>
            </w:pPr>
            <w:r w:rsidRPr="00906A69">
              <w:rPr>
                <w:rFonts w:ascii="Arial Narrow" w:hAnsi="Arial Narrow" w:cstheme="minorHAnsi"/>
                <w:b/>
              </w:rPr>
              <w:t>Kommentar:</w:t>
            </w:r>
          </w:p>
        </w:tc>
      </w:tr>
      <w:tr w:rsidR="00EA4F36" w:rsidRPr="00906A69" w14:paraId="1E4305F0" w14:textId="77777777" w:rsidTr="00EA102A">
        <w:tc>
          <w:tcPr>
            <w:tcW w:w="4957" w:type="dxa"/>
          </w:tcPr>
          <w:p w14:paraId="244BF314" w14:textId="77777777" w:rsidR="00EA4F36" w:rsidRPr="00906A69" w:rsidRDefault="00EA4F36" w:rsidP="00EA102A">
            <w:pPr>
              <w:keepNext/>
              <w:outlineLvl w:val="1"/>
              <w:rPr>
                <w:rFonts w:ascii="Arial Narrow" w:hAnsi="Arial Narrow" w:cstheme="minorHAnsi"/>
              </w:rPr>
            </w:pPr>
            <w:r w:rsidRPr="00906A69">
              <w:rPr>
                <w:rFonts w:ascii="Arial Narrow" w:hAnsi="Arial Narrow" w:cstheme="minorHAnsi"/>
                <w:b/>
              </w:rPr>
              <w:t>Habilitetsforhold</w:t>
            </w:r>
          </w:p>
          <w:p w14:paraId="10B91ADD" w14:textId="77777777" w:rsidR="00EA4F36" w:rsidRDefault="00EA4F36" w:rsidP="00EA102A">
            <w:pPr>
              <w:keepNext/>
              <w:outlineLvl w:val="1"/>
              <w:rPr>
                <w:rFonts w:ascii="Arial Narrow" w:hAnsi="Arial Narrow" w:cstheme="minorHAnsi"/>
              </w:rPr>
            </w:pPr>
            <w:r w:rsidRPr="00906A69">
              <w:rPr>
                <w:rFonts w:ascii="Arial Narrow" w:hAnsi="Arial Narrow" w:cstheme="minorHAnsi"/>
              </w:rPr>
              <w:t>Har du/ fået/får du støtte eller har tilknytning til en organisation/et firma, som den pågældende retningslinje har betydning for, eller som kan have betydning for anbefalingerne i den kliniske retningslinje?</w:t>
            </w:r>
          </w:p>
          <w:p w14:paraId="28484689" w14:textId="77777777" w:rsidR="00EA4F36" w:rsidRPr="00906A69" w:rsidRDefault="00EA4F36" w:rsidP="00EA102A">
            <w:pPr>
              <w:keepNext/>
              <w:outlineLvl w:val="1"/>
              <w:rPr>
                <w:rFonts w:ascii="Arial Narrow" w:hAnsi="Arial Narrow" w:cstheme="minorHAnsi"/>
              </w:rPr>
            </w:pPr>
          </w:p>
        </w:tc>
        <w:tc>
          <w:tcPr>
            <w:tcW w:w="5103" w:type="dxa"/>
            <w:gridSpan w:val="2"/>
          </w:tcPr>
          <w:p w14:paraId="77C6BCB9" w14:textId="045DCC3E" w:rsidR="00EA4F36" w:rsidRPr="00906A69" w:rsidRDefault="00EA4F36" w:rsidP="00EA102A">
            <w:pPr>
              <w:rPr>
                <w:rFonts w:ascii="Arial Narrow" w:hAnsi="Arial Narrow" w:cstheme="minorHAnsi"/>
              </w:rPr>
            </w:pPr>
            <w:r>
              <w:rPr>
                <w:rFonts w:ascii="Arial Narrow" w:hAnsi="Arial Narrow" w:cstheme="minorHAnsi"/>
              </w:rPr>
              <w:t>Nej</w:t>
            </w:r>
          </w:p>
        </w:tc>
      </w:tr>
      <w:tr w:rsidR="00EA4F36" w:rsidRPr="00906A69" w14:paraId="7EAEA664" w14:textId="77777777" w:rsidTr="00EA102A">
        <w:tc>
          <w:tcPr>
            <w:tcW w:w="4957" w:type="dxa"/>
          </w:tcPr>
          <w:p w14:paraId="0C477E10" w14:textId="77777777" w:rsidR="00EA4F36" w:rsidRPr="00906A69" w:rsidRDefault="00EA4F36" w:rsidP="00EA102A">
            <w:pPr>
              <w:keepNext/>
              <w:outlineLvl w:val="1"/>
              <w:rPr>
                <w:rFonts w:ascii="Arial Narrow" w:hAnsi="Arial Narrow" w:cstheme="minorHAnsi"/>
                <w:b/>
              </w:rPr>
            </w:pPr>
            <w:r w:rsidRPr="00906A69">
              <w:rPr>
                <w:rFonts w:ascii="Arial Narrow" w:hAnsi="Arial Narrow" w:cstheme="minorHAnsi"/>
                <w:b/>
              </w:rPr>
              <w:t>Høringspart</w:t>
            </w:r>
          </w:p>
          <w:p w14:paraId="2DBBF64B" w14:textId="77777777" w:rsidR="00EA4F36" w:rsidRPr="00906A69" w:rsidRDefault="00EA4F36" w:rsidP="00EA102A">
            <w:pPr>
              <w:keepNext/>
              <w:outlineLvl w:val="1"/>
              <w:rPr>
                <w:rFonts w:ascii="Arial Narrow" w:hAnsi="Arial Narrow" w:cstheme="minorHAnsi"/>
              </w:rPr>
            </w:pPr>
            <w:r w:rsidRPr="00906A69">
              <w:rPr>
                <w:rFonts w:ascii="Arial Narrow" w:hAnsi="Arial Narrow" w:cstheme="minorHAnsi"/>
              </w:rPr>
              <w:t xml:space="preserve">Repræsenterer du dig selv eller en organisation? </w:t>
            </w:r>
          </w:p>
          <w:p w14:paraId="1EE463DB" w14:textId="77777777" w:rsidR="00EA4F36" w:rsidRDefault="00EA4F36" w:rsidP="00EA102A">
            <w:pPr>
              <w:keepNext/>
              <w:outlineLvl w:val="1"/>
              <w:rPr>
                <w:rFonts w:ascii="Arial Narrow" w:hAnsi="Arial Narrow" w:cstheme="minorHAnsi"/>
              </w:rPr>
            </w:pPr>
            <w:r w:rsidRPr="00906A69">
              <w:rPr>
                <w:rFonts w:ascii="Arial Narrow" w:hAnsi="Arial Narrow" w:cstheme="minorHAnsi"/>
              </w:rPr>
              <w:t>Hvis du repræsenterer en organisation, skriv da din stilling samt navn og mailadresse på den ansvarlige leder/bestyrelsesformand etc. for organisationen.</w:t>
            </w:r>
            <w:r>
              <w:rPr>
                <w:rFonts w:ascii="Arial Narrow" w:hAnsi="Arial Narrow" w:cstheme="minorHAnsi"/>
              </w:rPr>
              <w:t xml:space="preserve"> </w:t>
            </w:r>
          </w:p>
          <w:p w14:paraId="3AD77C69" w14:textId="77777777" w:rsidR="00EA4F36" w:rsidRPr="00906A69" w:rsidRDefault="00EA4F36" w:rsidP="00EA102A">
            <w:pPr>
              <w:keepNext/>
              <w:outlineLvl w:val="1"/>
              <w:rPr>
                <w:rFonts w:ascii="Arial Narrow" w:hAnsi="Arial Narrow" w:cstheme="minorHAnsi"/>
              </w:rPr>
            </w:pPr>
          </w:p>
        </w:tc>
        <w:tc>
          <w:tcPr>
            <w:tcW w:w="5103" w:type="dxa"/>
            <w:gridSpan w:val="2"/>
          </w:tcPr>
          <w:p w14:paraId="77CC964B" w14:textId="20FCF241" w:rsidR="00EA4F36" w:rsidRPr="00906A69" w:rsidRDefault="00EA4F36" w:rsidP="00EA102A">
            <w:pPr>
              <w:rPr>
                <w:rFonts w:ascii="Arial Narrow" w:hAnsi="Arial Narrow" w:cstheme="minorHAnsi"/>
              </w:rPr>
            </w:pPr>
            <w:r>
              <w:rPr>
                <w:rFonts w:ascii="Arial Narrow" w:hAnsi="Arial Narrow" w:cstheme="minorHAnsi"/>
              </w:rPr>
              <w:t xml:space="preserve">Jeg repræsenterer begge dele. Da jeg for egne midler har uddannet mig til kunstterapeut, jeg har egen praksis; men jeg anvender også min uddannelse ved Region Midt i Silkeborg i de senere år med både individuel og gruppebaseret kunstterapi, </w:t>
            </w:r>
            <w:proofErr w:type="spellStart"/>
            <w:r>
              <w:rPr>
                <w:rFonts w:ascii="Arial Narrow" w:hAnsi="Arial Narrow" w:cstheme="minorHAnsi"/>
              </w:rPr>
              <w:t>transdiaknostisk</w:t>
            </w:r>
            <w:proofErr w:type="spellEnd"/>
            <w:r>
              <w:rPr>
                <w:rFonts w:ascii="Arial Narrow" w:hAnsi="Arial Narrow" w:cstheme="minorHAnsi"/>
              </w:rPr>
              <w:t xml:space="preserve">. </w:t>
            </w:r>
          </w:p>
        </w:tc>
      </w:tr>
      <w:tr w:rsidR="00EA4F36" w:rsidRPr="00906A69" w14:paraId="5BF225B5" w14:textId="77777777" w:rsidTr="00EA102A">
        <w:tc>
          <w:tcPr>
            <w:tcW w:w="10060" w:type="dxa"/>
            <w:gridSpan w:val="3"/>
            <w:shd w:val="clear" w:color="auto" w:fill="AEC905"/>
          </w:tcPr>
          <w:p w14:paraId="0D3240F1" w14:textId="77777777" w:rsidR="00EA4F36" w:rsidRPr="00906A69" w:rsidRDefault="00EA4F36" w:rsidP="00EA102A">
            <w:pPr>
              <w:keepNext/>
              <w:jc w:val="center"/>
              <w:outlineLvl w:val="2"/>
              <w:rPr>
                <w:rFonts w:ascii="Arial Narrow" w:hAnsi="Arial Narrow" w:cstheme="minorHAnsi"/>
                <w:b/>
              </w:rPr>
            </w:pPr>
            <w:r w:rsidRPr="00906A69">
              <w:rPr>
                <w:rFonts w:ascii="Arial Narrow" w:hAnsi="Arial Narrow" w:cstheme="minorHAnsi"/>
                <w:b/>
              </w:rPr>
              <w:t>Patienternes perspektiv</w:t>
            </w:r>
          </w:p>
        </w:tc>
      </w:tr>
      <w:tr w:rsidR="00EA4F36" w:rsidRPr="00906A69" w14:paraId="07991834" w14:textId="77777777" w:rsidTr="00EA102A">
        <w:tc>
          <w:tcPr>
            <w:tcW w:w="4957" w:type="dxa"/>
            <w:shd w:val="clear" w:color="auto" w:fill="AEC905"/>
          </w:tcPr>
          <w:p w14:paraId="739D6785" w14:textId="77777777" w:rsidR="00EA4F36" w:rsidRPr="00906A69" w:rsidRDefault="00EA4F36" w:rsidP="00EA102A">
            <w:pPr>
              <w:keepNext/>
              <w:outlineLvl w:val="1"/>
              <w:rPr>
                <w:rFonts w:ascii="Arial Narrow" w:hAnsi="Arial Narrow" w:cstheme="minorHAnsi"/>
              </w:rPr>
            </w:pPr>
            <w:r w:rsidRPr="00906A69">
              <w:rPr>
                <w:rFonts w:ascii="Arial Narrow" w:hAnsi="Arial Narrow" w:cstheme="minorHAnsi"/>
                <w:b/>
              </w:rPr>
              <w:t>Emne/område:</w:t>
            </w:r>
          </w:p>
        </w:tc>
        <w:tc>
          <w:tcPr>
            <w:tcW w:w="850" w:type="dxa"/>
            <w:shd w:val="clear" w:color="auto" w:fill="AEC905"/>
          </w:tcPr>
          <w:p w14:paraId="78994031" w14:textId="77777777" w:rsidR="00EA4F36" w:rsidRPr="00906A69" w:rsidRDefault="00EA4F36" w:rsidP="00EA102A">
            <w:pPr>
              <w:jc w:val="center"/>
              <w:rPr>
                <w:rFonts w:ascii="Arial Narrow" w:hAnsi="Arial Narrow" w:cstheme="minorHAnsi"/>
                <w:b/>
              </w:rPr>
            </w:pPr>
            <w:r w:rsidRPr="00906A69">
              <w:rPr>
                <w:rFonts w:ascii="Arial Narrow" w:hAnsi="Arial Narrow" w:cstheme="minorHAnsi"/>
                <w:b/>
              </w:rPr>
              <w:t>Side:</w:t>
            </w:r>
          </w:p>
        </w:tc>
        <w:tc>
          <w:tcPr>
            <w:tcW w:w="4253" w:type="dxa"/>
            <w:shd w:val="clear" w:color="auto" w:fill="AEC905"/>
          </w:tcPr>
          <w:p w14:paraId="2A4080C7" w14:textId="77777777" w:rsidR="00EA4F36" w:rsidRPr="00906A69" w:rsidRDefault="00EA4F36" w:rsidP="00EA102A">
            <w:pPr>
              <w:rPr>
                <w:rFonts w:ascii="Arial Narrow" w:hAnsi="Arial Narrow" w:cstheme="minorHAnsi"/>
                <w:b/>
              </w:rPr>
            </w:pPr>
            <w:r w:rsidRPr="00906A69">
              <w:rPr>
                <w:rFonts w:ascii="Arial Narrow" w:hAnsi="Arial Narrow" w:cstheme="minorHAnsi"/>
                <w:b/>
              </w:rPr>
              <w:t>Kommentarer/eksempler:</w:t>
            </w:r>
          </w:p>
        </w:tc>
      </w:tr>
      <w:tr w:rsidR="00EA4F36" w:rsidRPr="00906A69" w14:paraId="496D435E" w14:textId="77777777" w:rsidTr="00EA102A">
        <w:tc>
          <w:tcPr>
            <w:tcW w:w="4957" w:type="dxa"/>
          </w:tcPr>
          <w:p w14:paraId="1742486D" w14:textId="77777777" w:rsidR="00EA4F36" w:rsidRPr="00906A69" w:rsidRDefault="00EA4F36" w:rsidP="00EA102A">
            <w:pPr>
              <w:keepNext/>
              <w:outlineLvl w:val="1"/>
              <w:rPr>
                <w:rFonts w:ascii="Arial Narrow" w:hAnsi="Arial Narrow" w:cstheme="minorHAnsi"/>
              </w:rPr>
            </w:pPr>
            <w:r w:rsidRPr="00906A69">
              <w:rPr>
                <w:rFonts w:ascii="Arial Narrow" w:hAnsi="Arial Narrow" w:cstheme="minorHAnsi"/>
                <w:b/>
              </w:rPr>
              <w:t>Overordnede kommentarer/vurdering</w:t>
            </w:r>
          </w:p>
          <w:p w14:paraId="64E146A7" w14:textId="77777777" w:rsidR="00EA4F36" w:rsidRPr="00906A69" w:rsidRDefault="00EA4F36" w:rsidP="00EA102A">
            <w:pPr>
              <w:rPr>
                <w:rFonts w:ascii="Arial Narrow" w:hAnsi="Arial Narrow"/>
              </w:rPr>
            </w:pPr>
            <w:r w:rsidRPr="00906A69">
              <w:rPr>
                <w:rFonts w:ascii="Arial Narrow" w:hAnsi="Arial Narrow"/>
              </w:rPr>
              <w:t>Opsummerende overordnet vurdering og kommentarer til retningslinjen.</w:t>
            </w:r>
          </w:p>
        </w:tc>
        <w:tc>
          <w:tcPr>
            <w:tcW w:w="850" w:type="dxa"/>
          </w:tcPr>
          <w:p w14:paraId="31605254" w14:textId="77777777" w:rsidR="00EA4F36" w:rsidRPr="00906A69" w:rsidRDefault="00EA4F36" w:rsidP="00EA102A">
            <w:pPr>
              <w:rPr>
                <w:rFonts w:ascii="Arial Narrow" w:hAnsi="Arial Narrow" w:cstheme="minorHAnsi"/>
              </w:rPr>
            </w:pPr>
          </w:p>
        </w:tc>
        <w:tc>
          <w:tcPr>
            <w:tcW w:w="4253" w:type="dxa"/>
          </w:tcPr>
          <w:p w14:paraId="5D023FC1" w14:textId="77777777" w:rsidR="00EA4F36" w:rsidRDefault="00EA4F36" w:rsidP="00EA102A">
            <w:pPr>
              <w:rPr>
                <w:rFonts w:ascii="Arial Narrow" w:hAnsi="Arial Narrow" w:cstheme="minorHAnsi"/>
              </w:rPr>
            </w:pPr>
            <w:r>
              <w:rPr>
                <w:rFonts w:ascii="Arial Narrow" w:hAnsi="Arial Narrow" w:cstheme="minorHAnsi"/>
              </w:rPr>
              <w:t xml:space="preserve">Ift. kunstterapi skal jeg </w:t>
            </w:r>
            <w:proofErr w:type="spellStart"/>
            <w:r>
              <w:rPr>
                <w:rFonts w:ascii="Arial Narrow" w:hAnsi="Arial Narrow" w:cstheme="minorHAnsi"/>
              </w:rPr>
              <w:t>anfære</w:t>
            </w:r>
            <w:proofErr w:type="spellEnd"/>
            <w:r>
              <w:rPr>
                <w:rFonts w:ascii="Arial Narrow" w:hAnsi="Arial Narrow" w:cstheme="minorHAnsi"/>
              </w:rPr>
              <w:t xml:space="preserve">, at der findes en hel del forskellige kunstterapeutiske retninger, der </w:t>
            </w:r>
            <w:proofErr w:type="spellStart"/>
            <w:r>
              <w:rPr>
                <w:rFonts w:ascii="Arial Narrow" w:hAnsi="Arial Narrow" w:cstheme="minorHAnsi"/>
              </w:rPr>
              <w:t>abrejdet</w:t>
            </w:r>
            <w:proofErr w:type="spellEnd"/>
            <w:r>
              <w:rPr>
                <w:rFonts w:ascii="Arial Narrow" w:hAnsi="Arial Narrow" w:cstheme="minorHAnsi"/>
              </w:rPr>
              <w:t xml:space="preserve"> meget forskelligt. Jeg har ikke læst de studier der </w:t>
            </w:r>
            <w:proofErr w:type="spellStart"/>
            <w:r>
              <w:rPr>
                <w:rFonts w:ascii="Arial Narrow" w:hAnsi="Arial Narrow" w:cstheme="minorHAnsi"/>
              </w:rPr>
              <w:t>refererews</w:t>
            </w:r>
            <w:proofErr w:type="spellEnd"/>
            <w:r>
              <w:rPr>
                <w:rFonts w:ascii="Arial Narrow" w:hAnsi="Arial Narrow" w:cstheme="minorHAnsi"/>
              </w:rPr>
              <w:t xml:space="preserve"> til, så jeg ved ikke hvor vidt man har været omkring. </w:t>
            </w:r>
          </w:p>
          <w:p w14:paraId="5DEDBE49" w14:textId="77777777" w:rsidR="00EA4F36" w:rsidRDefault="00EA4F36" w:rsidP="00EA102A">
            <w:pPr>
              <w:rPr>
                <w:rFonts w:ascii="Arial Narrow" w:hAnsi="Arial Narrow" w:cstheme="minorHAnsi"/>
              </w:rPr>
            </w:pPr>
          </w:p>
          <w:p w14:paraId="7E2DB67F" w14:textId="77777777" w:rsidR="00EA4F36" w:rsidRDefault="00EA4F36" w:rsidP="00EA102A">
            <w:pPr>
              <w:rPr>
                <w:rFonts w:ascii="Arial Narrow" w:hAnsi="Arial Narrow" w:cstheme="minorHAnsi"/>
              </w:rPr>
            </w:pPr>
            <w:r>
              <w:rPr>
                <w:rFonts w:ascii="Arial Narrow" w:hAnsi="Arial Narrow" w:cstheme="minorHAnsi"/>
              </w:rPr>
              <w:t xml:space="preserve">For mit eget vedkommende må jeg sige, at jeg er helt uenig i denne betragtning, at kunstterapi ikke er egnet til mennesker med negative </w:t>
            </w:r>
            <w:proofErr w:type="spellStart"/>
            <w:r>
              <w:rPr>
                <w:rFonts w:ascii="Arial Narrow" w:hAnsi="Arial Narrow" w:cstheme="minorHAnsi"/>
              </w:rPr>
              <w:t>symptomber</w:t>
            </w:r>
            <w:proofErr w:type="spellEnd"/>
            <w:r>
              <w:rPr>
                <w:rFonts w:ascii="Arial Narrow" w:hAnsi="Arial Narrow" w:cstheme="minorHAnsi"/>
              </w:rPr>
              <w:t xml:space="preserve">; da netop det at bruge kroppen, det at opleve selv at lave streger, skabe </w:t>
            </w:r>
            <w:proofErr w:type="spellStart"/>
            <w:r>
              <w:rPr>
                <w:rFonts w:ascii="Arial Narrow" w:hAnsi="Arial Narrow" w:cstheme="minorHAnsi"/>
              </w:rPr>
              <w:t>farveflader</w:t>
            </w:r>
            <w:proofErr w:type="spellEnd"/>
            <w:r>
              <w:rPr>
                <w:rFonts w:ascii="Arial Narrow" w:hAnsi="Arial Narrow" w:cstheme="minorHAnsi"/>
              </w:rPr>
              <w:t xml:space="preserve">, skabe et værk, som har en fysisk form giver mening ofr mennesker med </w:t>
            </w:r>
            <w:proofErr w:type="spellStart"/>
            <w:r>
              <w:rPr>
                <w:rFonts w:ascii="Arial Narrow" w:hAnsi="Arial Narrow" w:cstheme="minorHAnsi"/>
              </w:rPr>
              <w:t>skicofreni</w:t>
            </w:r>
            <w:proofErr w:type="spellEnd"/>
            <w:r>
              <w:rPr>
                <w:rFonts w:ascii="Arial Narrow" w:hAnsi="Arial Narrow" w:cstheme="minorHAnsi"/>
              </w:rPr>
              <w:t xml:space="preserve"> og negative </w:t>
            </w:r>
            <w:proofErr w:type="spellStart"/>
            <w:r>
              <w:rPr>
                <w:rFonts w:ascii="Arial Narrow" w:hAnsi="Arial Narrow" w:cstheme="minorHAnsi"/>
              </w:rPr>
              <w:t>syumptimer</w:t>
            </w:r>
            <w:proofErr w:type="spellEnd"/>
            <w:r>
              <w:rPr>
                <w:rFonts w:ascii="Arial Narrow" w:hAnsi="Arial Narrow" w:cstheme="minorHAnsi"/>
              </w:rPr>
              <w:t xml:space="preserve">. Det opleves dels som en manifestation af ”her er jeg”, </w:t>
            </w:r>
            <w:proofErr w:type="spellStart"/>
            <w:r>
              <w:rPr>
                <w:rFonts w:ascii="Arial Narrow" w:hAnsi="Arial Narrow" w:cstheme="minorHAnsi"/>
              </w:rPr>
              <w:t>dles</w:t>
            </w:r>
            <w:proofErr w:type="spellEnd"/>
            <w:r>
              <w:rPr>
                <w:rFonts w:ascii="Arial Narrow" w:hAnsi="Arial Narrow" w:cstheme="minorHAnsi"/>
              </w:rPr>
              <w:t xml:space="preserve"> en adgang til at bemærke egne tanker og følelser; dels at opleve, at der er energi i bevægelsen i </w:t>
            </w:r>
            <w:proofErr w:type="spellStart"/>
            <w:r>
              <w:rPr>
                <w:rFonts w:ascii="Arial Narrow" w:hAnsi="Arial Narrow" w:cstheme="minorHAnsi"/>
              </w:rPr>
              <w:t>f.ek.s</w:t>
            </w:r>
            <w:proofErr w:type="spellEnd"/>
            <w:r>
              <w:rPr>
                <w:rFonts w:ascii="Arial Narrow" w:hAnsi="Arial Narrow" w:cstheme="minorHAnsi"/>
              </w:rPr>
              <w:t xml:space="preserve"> </w:t>
            </w:r>
            <w:proofErr w:type="spellStart"/>
            <w:r>
              <w:rPr>
                <w:rFonts w:ascii="Arial Narrow" w:hAnsi="Arial Narrow" w:cstheme="minorHAnsi"/>
              </w:rPr>
              <w:t>formtegning</w:t>
            </w:r>
            <w:proofErr w:type="spellEnd"/>
            <w:r>
              <w:rPr>
                <w:rFonts w:ascii="Arial Narrow" w:hAnsi="Arial Narrow" w:cstheme="minorHAnsi"/>
              </w:rPr>
              <w:t xml:space="preserve"> (tegning i stor størrelse), og i tegningen finde balancen mellem bevægelsen og kontrol Så min umiddelbare anbefaling vil være: Mere kropsorienteret </w:t>
            </w:r>
            <w:proofErr w:type="spellStart"/>
            <w:r>
              <w:rPr>
                <w:rFonts w:ascii="Arial Narrow" w:hAnsi="Arial Narrow" w:cstheme="minorHAnsi"/>
              </w:rPr>
              <w:t>kunsterapi</w:t>
            </w:r>
            <w:proofErr w:type="spellEnd"/>
            <w:r>
              <w:rPr>
                <w:rFonts w:ascii="Arial Narrow" w:hAnsi="Arial Narrow" w:cstheme="minorHAnsi"/>
              </w:rPr>
              <w:t xml:space="preserve"> til dem, der har brug for hjælp </w:t>
            </w:r>
            <w:proofErr w:type="spellStart"/>
            <w:r>
              <w:rPr>
                <w:rFonts w:ascii="Arial Narrow" w:hAnsi="Arial Narrow" w:cstheme="minorHAnsi"/>
              </w:rPr>
              <w:t>tyil</w:t>
            </w:r>
            <w:proofErr w:type="spellEnd"/>
            <w:r>
              <w:rPr>
                <w:rFonts w:ascii="Arial Narrow" w:hAnsi="Arial Narrow" w:cstheme="minorHAnsi"/>
              </w:rPr>
              <w:t xml:space="preserve"> at mærke egen krop, egen energi , egne tanker og </w:t>
            </w:r>
            <w:proofErr w:type="spellStart"/>
            <w:r>
              <w:rPr>
                <w:rFonts w:ascii="Arial Narrow" w:hAnsi="Arial Narrow" w:cstheme="minorHAnsi"/>
              </w:rPr>
              <w:t>gølelser</w:t>
            </w:r>
            <w:proofErr w:type="spellEnd"/>
            <w:r>
              <w:rPr>
                <w:rFonts w:ascii="Arial Narrow" w:hAnsi="Arial Narrow" w:cstheme="minorHAnsi"/>
              </w:rPr>
              <w:t xml:space="preserve">, opleve at der ’sker noget’. </w:t>
            </w:r>
          </w:p>
          <w:p w14:paraId="518DB098" w14:textId="77777777" w:rsidR="00EA4F36" w:rsidRDefault="00EA4F36" w:rsidP="00EA102A">
            <w:pPr>
              <w:rPr>
                <w:rFonts w:ascii="Arial Narrow" w:hAnsi="Arial Narrow" w:cstheme="minorHAnsi"/>
              </w:rPr>
            </w:pPr>
          </w:p>
          <w:p w14:paraId="57433C4D" w14:textId="584630F5" w:rsidR="00EA4F36" w:rsidRPr="00906A69" w:rsidRDefault="00EA4F36" w:rsidP="00EA102A">
            <w:pPr>
              <w:rPr>
                <w:rFonts w:ascii="Arial Narrow" w:hAnsi="Arial Narrow" w:cstheme="minorHAnsi"/>
              </w:rPr>
            </w:pPr>
            <w:r>
              <w:rPr>
                <w:rFonts w:ascii="Arial Narrow" w:hAnsi="Arial Narrow" w:cstheme="minorHAnsi"/>
              </w:rPr>
              <w:t xml:space="preserve">Jeg er uddannet kunstterapeut indenfor antroposofien, en lære der bygger på at barnet i de første 7 år har fokus på kropslig bevægelse og sansning. Undertrykkes disse behov vil der senere opstå psykiske og somatiske </w:t>
            </w:r>
            <w:r>
              <w:rPr>
                <w:rFonts w:ascii="Arial Narrow" w:hAnsi="Arial Narrow" w:cstheme="minorHAnsi"/>
              </w:rPr>
              <w:lastRenderedPageBreak/>
              <w:t>skævheder/</w:t>
            </w:r>
            <w:proofErr w:type="spellStart"/>
            <w:r>
              <w:rPr>
                <w:rFonts w:ascii="Arial Narrow" w:hAnsi="Arial Narrow" w:cstheme="minorHAnsi"/>
              </w:rPr>
              <w:t>syugdomme</w:t>
            </w:r>
            <w:proofErr w:type="spellEnd"/>
            <w:r>
              <w:rPr>
                <w:rFonts w:ascii="Arial Narrow" w:hAnsi="Arial Narrow" w:cstheme="minorHAnsi"/>
              </w:rPr>
              <w:t xml:space="preserve">, f.eks. de tungeste psykiatriske sygdomme; som man typisk lindrer ved hjælp af netop at vende tilbage til kropslig og sansemæssig terapi. </w:t>
            </w:r>
          </w:p>
        </w:tc>
      </w:tr>
      <w:tr w:rsidR="00EA4F36" w:rsidRPr="00906A69" w14:paraId="5BE0B006" w14:textId="77777777" w:rsidTr="00EA102A">
        <w:tc>
          <w:tcPr>
            <w:tcW w:w="4957" w:type="dxa"/>
          </w:tcPr>
          <w:p w14:paraId="7FBE4E7A" w14:textId="77777777" w:rsidR="00EA4F36" w:rsidRPr="00906A69" w:rsidRDefault="00EA4F36" w:rsidP="00EA102A">
            <w:pPr>
              <w:keepNext/>
              <w:outlineLvl w:val="1"/>
              <w:rPr>
                <w:rFonts w:ascii="Arial Narrow" w:hAnsi="Arial Narrow" w:cs="Arial"/>
              </w:rPr>
            </w:pPr>
            <w:r w:rsidRPr="00906A69">
              <w:rPr>
                <w:rFonts w:ascii="Arial Narrow" w:hAnsi="Arial Narrow" w:cs="Arial"/>
                <w:b/>
              </w:rPr>
              <w:lastRenderedPageBreak/>
              <w:t xml:space="preserve">Anbefalinger </w:t>
            </w:r>
          </w:p>
          <w:p w14:paraId="42D59CA6" w14:textId="77777777" w:rsidR="00EA4F36" w:rsidRPr="00906A69" w:rsidRDefault="00EA4F36" w:rsidP="00EA102A">
            <w:pPr>
              <w:rPr>
                <w:rFonts w:ascii="Arial Narrow" w:hAnsi="Arial Narrow"/>
              </w:rPr>
            </w:pPr>
            <w:r w:rsidRPr="00906A69">
              <w:rPr>
                <w:rFonts w:ascii="Arial Narrow" w:hAnsi="Arial Narrow" w:cs="Arial"/>
              </w:rPr>
              <w:t>Dækker anbefalingerne de emner og områder, som du anser for vigtige?</w:t>
            </w:r>
          </w:p>
          <w:p w14:paraId="17E76FBD" w14:textId="77777777" w:rsidR="00EA4F36" w:rsidRPr="00906A69" w:rsidRDefault="00EA4F36" w:rsidP="00EA102A">
            <w:pPr>
              <w:rPr>
                <w:rFonts w:ascii="Arial Narrow" w:hAnsi="Arial Narrow"/>
              </w:rPr>
            </w:pPr>
          </w:p>
          <w:p w14:paraId="24B65A90" w14:textId="77777777" w:rsidR="00EA4F36" w:rsidRPr="00906A69" w:rsidRDefault="00EA4F36" w:rsidP="00EA102A">
            <w:pPr>
              <w:rPr>
                <w:rFonts w:ascii="Arial Narrow" w:hAnsi="Arial Narrow"/>
              </w:rPr>
            </w:pPr>
            <w:r w:rsidRPr="00906A69">
              <w:rPr>
                <w:rFonts w:ascii="Arial Narrow" w:hAnsi="Arial Narrow"/>
              </w:rPr>
              <w:t>Afspejler anbefalingerne hvad forskningen konkluderer om behandling og pleje?</w:t>
            </w:r>
          </w:p>
          <w:p w14:paraId="02BD02EF" w14:textId="77777777" w:rsidR="00EA4F36" w:rsidRPr="00906A69" w:rsidRDefault="00EA4F36" w:rsidP="00EA102A">
            <w:pPr>
              <w:rPr>
                <w:rFonts w:ascii="Arial Narrow" w:hAnsi="Arial Narrow"/>
              </w:rPr>
            </w:pPr>
          </w:p>
          <w:p w14:paraId="28263C47" w14:textId="77777777" w:rsidR="00EA4F36" w:rsidRPr="00906A69" w:rsidRDefault="00EA4F36" w:rsidP="00EA102A">
            <w:pPr>
              <w:rPr>
                <w:rFonts w:ascii="Arial Narrow" w:hAnsi="Arial Narrow"/>
              </w:rPr>
            </w:pPr>
            <w:r w:rsidRPr="00906A69">
              <w:rPr>
                <w:rFonts w:ascii="Arial Narrow" w:hAnsi="Arial Narrow"/>
              </w:rPr>
              <w:t>Tager anbefalingerne hensyn til valg og præferencer hos patienterne, der er berørt af retningslinjen?</w:t>
            </w:r>
          </w:p>
          <w:p w14:paraId="5DE34523" w14:textId="77777777" w:rsidR="00EA4F36" w:rsidRPr="00906A69" w:rsidRDefault="00EA4F36" w:rsidP="00EA102A">
            <w:pPr>
              <w:rPr>
                <w:rFonts w:ascii="Arial Narrow" w:hAnsi="Arial Narrow"/>
              </w:rPr>
            </w:pPr>
            <w:r w:rsidRPr="00906A69">
              <w:rPr>
                <w:rFonts w:ascii="Arial Narrow" w:hAnsi="Arial Narrow"/>
              </w:rPr>
              <w:t xml:space="preserve"> </w:t>
            </w:r>
          </w:p>
          <w:p w14:paraId="72E03C48" w14:textId="77777777" w:rsidR="00EA4F36" w:rsidRPr="00906A69" w:rsidRDefault="00EA4F36" w:rsidP="00EA102A">
            <w:pPr>
              <w:rPr>
                <w:rFonts w:ascii="Arial Narrow" w:hAnsi="Arial Narrow"/>
              </w:rPr>
            </w:pPr>
            <w:r w:rsidRPr="00906A69">
              <w:rPr>
                <w:rFonts w:ascii="Arial Narrow" w:hAnsi="Arial Narrow"/>
              </w:rPr>
              <w:t>Er der behov for justering af nogle anbefalinger og i så fald hvilke og hvorfor?</w:t>
            </w:r>
          </w:p>
          <w:p w14:paraId="1F759DEE" w14:textId="77777777" w:rsidR="00EA4F36" w:rsidRPr="00906A69" w:rsidRDefault="00EA4F36" w:rsidP="00EA102A">
            <w:pPr>
              <w:rPr>
                <w:rFonts w:ascii="Arial Narrow" w:hAnsi="Arial Narrow" w:cstheme="minorHAnsi"/>
              </w:rPr>
            </w:pPr>
          </w:p>
        </w:tc>
        <w:tc>
          <w:tcPr>
            <w:tcW w:w="850" w:type="dxa"/>
          </w:tcPr>
          <w:p w14:paraId="7E386C07" w14:textId="77777777" w:rsidR="00EA4F36" w:rsidRPr="00906A69" w:rsidRDefault="00EA4F36" w:rsidP="00EA102A">
            <w:pPr>
              <w:rPr>
                <w:rFonts w:ascii="Arial Narrow" w:hAnsi="Arial Narrow" w:cstheme="minorHAnsi"/>
              </w:rPr>
            </w:pPr>
          </w:p>
        </w:tc>
        <w:tc>
          <w:tcPr>
            <w:tcW w:w="4253" w:type="dxa"/>
          </w:tcPr>
          <w:p w14:paraId="55954E10" w14:textId="77777777" w:rsidR="00EA4F36" w:rsidRPr="00906A69" w:rsidRDefault="00EA4F36" w:rsidP="00EA102A">
            <w:pPr>
              <w:ind w:left="1440"/>
              <w:rPr>
                <w:rFonts w:ascii="Arial Narrow" w:hAnsi="Arial Narrow" w:cstheme="minorHAnsi"/>
              </w:rPr>
            </w:pPr>
          </w:p>
        </w:tc>
      </w:tr>
      <w:tr w:rsidR="00EA4F36" w:rsidRPr="00906A69" w14:paraId="2EA48BED" w14:textId="77777777" w:rsidTr="00EA102A">
        <w:tc>
          <w:tcPr>
            <w:tcW w:w="4957" w:type="dxa"/>
          </w:tcPr>
          <w:p w14:paraId="55CDCBD1" w14:textId="77777777" w:rsidR="00EA4F36" w:rsidRPr="00906A69" w:rsidRDefault="00EA4F36" w:rsidP="00EA102A">
            <w:pPr>
              <w:keepNext/>
              <w:outlineLvl w:val="1"/>
              <w:rPr>
                <w:rFonts w:ascii="Arial Narrow" w:hAnsi="Arial Narrow" w:cstheme="minorHAnsi"/>
              </w:rPr>
            </w:pPr>
            <w:r w:rsidRPr="00906A69">
              <w:rPr>
                <w:rFonts w:ascii="Arial Narrow" w:hAnsi="Arial Narrow" w:cstheme="minorHAnsi"/>
                <w:b/>
              </w:rPr>
              <w:t>Forslag til supplerende litteratur</w:t>
            </w:r>
          </w:p>
          <w:p w14:paraId="5310F182" w14:textId="77777777" w:rsidR="00EA4F36" w:rsidRPr="00906A69" w:rsidRDefault="00EA4F36" w:rsidP="00EA102A">
            <w:pPr>
              <w:rPr>
                <w:rFonts w:ascii="Arial Narrow" w:hAnsi="Arial Narrow"/>
              </w:rPr>
            </w:pPr>
            <w:r w:rsidRPr="00906A69">
              <w:rPr>
                <w:rFonts w:ascii="Arial Narrow" w:hAnsi="Arial Narrow"/>
              </w:rPr>
              <w:t>Mangler der f.eks. væsentlige kilder, der vil kunne ændre anbefalingerne? Angiv reference og begrundelse.</w:t>
            </w:r>
          </w:p>
          <w:p w14:paraId="4C0DE73C" w14:textId="77777777" w:rsidR="00EA4F36" w:rsidRPr="00906A69" w:rsidRDefault="00EA4F36" w:rsidP="00EA102A">
            <w:pPr>
              <w:rPr>
                <w:rFonts w:ascii="Arial Narrow" w:hAnsi="Arial Narrow"/>
              </w:rPr>
            </w:pPr>
            <w:r w:rsidRPr="00906A69">
              <w:rPr>
                <w:rFonts w:ascii="Arial Narrow" w:hAnsi="Arial Narrow"/>
              </w:rPr>
              <w:t xml:space="preserve">(Eksemplerne skal begrundes i relevant litteratur og ikke angives ud fra egen erfaring). </w:t>
            </w:r>
          </w:p>
        </w:tc>
        <w:tc>
          <w:tcPr>
            <w:tcW w:w="850" w:type="dxa"/>
          </w:tcPr>
          <w:p w14:paraId="4C6CCEEC" w14:textId="77777777" w:rsidR="00EA4F36" w:rsidRPr="00906A69" w:rsidRDefault="00EA4F36" w:rsidP="00EA102A">
            <w:pPr>
              <w:rPr>
                <w:rFonts w:ascii="Arial Narrow" w:hAnsi="Arial Narrow" w:cstheme="minorHAnsi"/>
              </w:rPr>
            </w:pPr>
          </w:p>
        </w:tc>
        <w:tc>
          <w:tcPr>
            <w:tcW w:w="4253" w:type="dxa"/>
          </w:tcPr>
          <w:p w14:paraId="054B23AE" w14:textId="77777777" w:rsidR="00EA4F36" w:rsidRPr="00906A69" w:rsidRDefault="00EA4F36" w:rsidP="00EA102A">
            <w:pPr>
              <w:rPr>
                <w:rFonts w:ascii="Arial Narrow" w:hAnsi="Arial Narrow" w:cstheme="minorHAnsi"/>
              </w:rPr>
            </w:pPr>
          </w:p>
        </w:tc>
      </w:tr>
      <w:tr w:rsidR="00EA4F36" w:rsidRPr="00906A69" w14:paraId="5C937370" w14:textId="77777777" w:rsidTr="00EA102A">
        <w:tc>
          <w:tcPr>
            <w:tcW w:w="10060" w:type="dxa"/>
            <w:gridSpan w:val="3"/>
          </w:tcPr>
          <w:p w14:paraId="7998C209" w14:textId="77777777" w:rsidR="00EA4F36" w:rsidRPr="008726DF" w:rsidRDefault="00EA4F36" w:rsidP="00EA102A">
            <w:pPr>
              <w:keepNext/>
              <w:outlineLvl w:val="1"/>
              <w:rPr>
                <w:rFonts w:ascii="Arial Narrow" w:hAnsi="Arial Narrow" w:cstheme="minorHAnsi"/>
                <w:bCs/>
              </w:rPr>
            </w:pPr>
            <w:r w:rsidRPr="00906A69">
              <w:rPr>
                <w:rFonts w:ascii="Arial Narrow" w:hAnsi="Arial Narrow" w:cstheme="minorHAnsi"/>
                <w:b/>
              </w:rPr>
              <w:t>Andre kommentarer</w:t>
            </w:r>
            <w:r>
              <w:rPr>
                <w:rFonts w:ascii="Arial Narrow" w:hAnsi="Arial Narrow" w:cstheme="minorHAnsi"/>
                <w:b/>
              </w:rPr>
              <w:t xml:space="preserve"> </w:t>
            </w:r>
            <w:r>
              <w:rPr>
                <w:rFonts w:ascii="Arial Narrow" w:hAnsi="Arial Narrow" w:cstheme="minorHAnsi"/>
                <w:bCs/>
              </w:rPr>
              <w:t xml:space="preserve"> </w:t>
            </w:r>
          </w:p>
          <w:p w14:paraId="7458C349" w14:textId="77777777" w:rsidR="00EA4F36" w:rsidRPr="00906A69" w:rsidRDefault="00EA4F36" w:rsidP="00EA102A">
            <w:pPr>
              <w:rPr>
                <w:rFonts w:ascii="Arial Narrow" w:hAnsi="Arial Narrow" w:cstheme="minorHAnsi"/>
              </w:rPr>
            </w:pPr>
          </w:p>
          <w:p w14:paraId="0C48B6A4" w14:textId="77777777" w:rsidR="00EA4F36" w:rsidRPr="00906A69" w:rsidRDefault="00EA4F36" w:rsidP="00EA102A">
            <w:pPr>
              <w:rPr>
                <w:rFonts w:ascii="Arial Narrow" w:hAnsi="Arial Narrow" w:cstheme="minorHAnsi"/>
              </w:rPr>
            </w:pPr>
          </w:p>
        </w:tc>
      </w:tr>
    </w:tbl>
    <w:p w14:paraId="539B6670" w14:textId="77777777" w:rsidR="00EA4F36" w:rsidRDefault="00EA4F36" w:rsidP="00EA4F36"/>
    <w:p w14:paraId="55906171" w14:textId="77777777" w:rsidR="00EA4F36" w:rsidRDefault="00EA4F36" w:rsidP="00EA4F36"/>
    <w:p w14:paraId="5682D387" w14:textId="77777777" w:rsidR="00EA4F36" w:rsidRDefault="00EA4F36" w:rsidP="00EA4F36">
      <w:pPr>
        <w:pStyle w:val="Overskrift1"/>
      </w:pPr>
      <w:r>
        <w:t xml:space="preserve">Der er ingen bemærkninger fra </w:t>
      </w:r>
    </w:p>
    <w:p w14:paraId="73F9B908" w14:textId="77777777" w:rsidR="00EA4F36" w:rsidRDefault="00EA4F36" w:rsidP="008129D7">
      <w:pPr>
        <w:pStyle w:val="Listeafsnit"/>
        <w:numPr>
          <w:ilvl w:val="0"/>
          <w:numId w:val="4"/>
        </w:numPr>
      </w:pPr>
      <w:r>
        <w:t xml:space="preserve">Region Nordjylland </w:t>
      </w:r>
    </w:p>
    <w:p w14:paraId="4E3C63B0" w14:textId="77777777" w:rsidR="00EA4F36" w:rsidRDefault="00EA4F36" w:rsidP="008129D7">
      <w:pPr>
        <w:pStyle w:val="Listeafsnit"/>
        <w:numPr>
          <w:ilvl w:val="0"/>
          <w:numId w:val="4"/>
        </w:numPr>
      </w:pPr>
      <w:r>
        <w:t xml:space="preserve">Region Syddanmark </w:t>
      </w:r>
    </w:p>
    <w:p w14:paraId="04C6B7B8" w14:textId="77777777" w:rsidR="00EA4F36" w:rsidRPr="00B92B11" w:rsidRDefault="00EA4F36" w:rsidP="00EA4F36"/>
    <w:sectPr w:rsidR="00EA4F36" w:rsidRPr="00B92B11" w:rsidSect="00924BD6">
      <w:headerReference w:type="default" r:id="rId21"/>
      <w:footerReference w:type="default" r:id="rId2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C66EB" w14:textId="77777777" w:rsidR="00CA3319" w:rsidRDefault="00CA3319" w:rsidP="00D2738C">
      <w:pPr>
        <w:spacing w:after="0" w:line="240" w:lineRule="auto"/>
      </w:pPr>
      <w:r>
        <w:separator/>
      </w:r>
    </w:p>
  </w:endnote>
  <w:endnote w:type="continuationSeparator" w:id="0">
    <w:p w14:paraId="24958BE8" w14:textId="77777777" w:rsidR="00CA3319" w:rsidRDefault="00CA3319" w:rsidP="00D27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246574"/>
      <w:docPartObj>
        <w:docPartGallery w:val="Page Numbers (Bottom of Page)"/>
        <w:docPartUnique/>
      </w:docPartObj>
    </w:sdtPr>
    <w:sdtEndPr/>
    <w:sdtContent>
      <w:p w14:paraId="6EE38BA4" w14:textId="77777777" w:rsidR="00F9766B" w:rsidRDefault="00F9766B">
        <w:pPr>
          <w:pStyle w:val="Sidefod"/>
          <w:jc w:val="right"/>
        </w:pPr>
        <w:r w:rsidRPr="008A6126">
          <w:rPr>
            <w:noProof/>
            <w:lang w:eastAsia="da-DK"/>
          </w:rPr>
          <w:drawing>
            <wp:anchor distT="0" distB="0" distL="114300" distR="114300" simplePos="0" relativeHeight="251659264" behindDoc="1" locked="0" layoutInCell="1" allowOverlap="1" wp14:anchorId="0F690100" wp14:editId="4A582861">
              <wp:simplePos x="0" y="0"/>
              <wp:positionH relativeFrom="column">
                <wp:posOffset>1113576</wp:posOffset>
              </wp:positionH>
              <wp:positionV relativeFrom="paragraph">
                <wp:posOffset>-28996</wp:posOffset>
              </wp:positionV>
              <wp:extent cx="4257675" cy="375495"/>
              <wp:effectExtent l="0" t="0" r="0" b="5715"/>
              <wp:wrapNone/>
              <wp:docPr id="2"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led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57675" cy="37549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222F36">
          <w:rPr>
            <w:noProof/>
          </w:rPr>
          <w:t>3</w:t>
        </w:r>
        <w:r>
          <w:fldChar w:fldCharType="end"/>
        </w:r>
      </w:p>
    </w:sdtContent>
  </w:sdt>
  <w:p w14:paraId="2A71151B" w14:textId="77777777" w:rsidR="00F9766B" w:rsidRDefault="00F9766B" w:rsidP="00E24492">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ED83F" w14:textId="77777777" w:rsidR="00CA3319" w:rsidRDefault="00CA3319" w:rsidP="00D2738C">
      <w:pPr>
        <w:spacing w:after="0" w:line="240" w:lineRule="auto"/>
      </w:pPr>
      <w:r>
        <w:separator/>
      </w:r>
    </w:p>
  </w:footnote>
  <w:footnote w:type="continuationSeparator" w:id="0">
    <w:p w14:paraId="21B99742" w14:textId="77777777" w:rsidR="00CA3319" w:rsidRDefault="00CA3319" w:rsidP="00D27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7A67C" w14:textId="77777777" w:rsidR="00F9766B" w:rsidRPr="00A83685" w:rsidRDefault="00F9766B">
    <w:pPr>
      <w:pStyle w:val="Sidehoved"/>
      <w:rPr>
        <w:b/>
      </w:rPr>
    </w:pPr>
    <w:r w:rsidRPr="00512C89">
      <w:rPr>
        <w:noProof/>
        <w:lang w:eastAsia="da-DK"/>
      </w:rPr>
      <w:drawing>
        <wp:inline distT="0" distB="0" distL="0" distR="0" wp14:anchorId="1EB16393" wp14:editId="1645D0D4">
          <wp:extent cx="861237" cy="412926"/>
          <wp:effectExtent l="0" t="0" r="0" b="6350"/>
          <wp:docPr id="1"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2974" cy="418553"/>
                  </a:xfrm>
                  <a:prstGeom prst="rect">
                    <a:avLst/>
                  </a:prstGeom>
                </pic:spPr>
              </pic:pic>
            </a:graphicData>
          </a:graphic>
        </wp:inline>
      </w:drawing>
    </w:r>
    <w:r>
      <w:t xml:space="preserve">  </w:t>
    </w:r>
    <w:r>
      <w:ptab w:relativeTo="margin" w:alignment="center" w:leader="none"/>
    </w:r>
    <w:r>
      <w:t xml:space="preserve"> </w:t>
    </w:r>
  </w:p>
  <w:p w14:paraId="664ACF04" w14:textId="77777777" w:rsidR="00F9766B" w:rsidRDefault="00F9766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EA03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C3C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D4C83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32CFB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858C4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16E5CB1"/>
    <w:multiLevelType w:val="hybridMultilevel"/>
    <w:tmpl w:val="BF00F5A4"/>
    <w:lvl w:ilvl="0" w:tplc="50C4DAB4">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85A6C32"/>
    <w:multiLevelType w:val="hybridMultilevel"/>
    <w:tmpl w:val="3E8CE38C"/>
    <w:lvl w:ilvl="0" w:tplc="C8865B12">
      <w:numFmt w:val="bullet"/>
      <w:lvlText w:val=""/>
      <w:lvlJc w:val="left"/>
      <w:pPr>
        <w:ind w:left="720" w:hanging="360"/>
      </w:pPr>
      <w:rPr>
        <w:rFonts w:ascii="Symbol" w:eastAsiaTheme="minorHAnsi" w:hAnsi="Symbol"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B832C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C87DC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DE30E6"/>
    <w:multiLevelType w:val="hybridMultilevel"/>
    <w:tmpl w:val="00147A86"/>
    <w:lvl w:ilvl="0" w:tplc="459CD174">
      <w:numFmt w:val="bullet"/>
      <w:lvlText w:val="-"/>
      <w:lvlJc w:val="left"/>
      <w:pPr>
        <w:ind w:left="720" w:hanging="360"/>
      </w:pPr>
      <w:rPr>
        <w:rFonts w:ascii="Arial Narrow" w:eastAsiaTheme="minorHAnsi" w:hAnsi="Arial Narrow" w:cstheme="minorHAns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BC294C"/>
    <w:multiLevelType w:val="multilevel"/>
    <w:tmpl w:val="EF86A52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9C40BCE"/>
    <w:multiLevelType w:val="hybridMultilevel"/>
    <w:tmpl w:val="24EA963A"/>
    <w:lvl w:ilvl="0" w:tplc="7AC2DC1E">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8C52206"/>
    <w:multiLevelType w:val="multilevel"/>
    <w:tmpl w:val="127C84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3A96B44"/>
    <w:multiLevelType w:val="hybridMultilevel"/>
    <w:tmpl w:val="AE4642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CDB1358"/>
    <w:multiLevelType w:val="hybridMultilevel"/>
    <w:tmpl w:val="38EE63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670F021F"/>
    <w:multiLevelType w:val="multilevel"/>
    <w:tmpl w:val="117AC7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B107366"/>
    <w:multiLevelType w:val="hybridMultilevel"/>
    <w:tmpl w:val="25EADA1A"/>
    <w:lvl w:ilvl="0" w:tplc="1478B6D8">
      <w:start w:val="2"/>
      <w:numFmt w:val="bullet"/>
      <w:lvlText w:val=""/>
      <w:lvlJc w:val="left"/>
      <w:pPr>
        <w:ind w:left="720" w:hanging="360"/>
      </w:pPr>
      <w:rPr>
        <w:rFonts w:ascii="Symbol" w:eastAsiaTheme="minorHAnsi" w:hAnsi="Symbol"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93085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6862725">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78324">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62916">
    <w:abstractNumId w:val="5"/>
  </w:num>
  <w:num w:numId="5" w16cid:durableId="1184326292">
    <w:abstractNumId w:val="16"/>
  </w:num>
  <w:num w:numId="6" w16cid:durableId="771433068">
    <w:abstractNumId w:val="11"/>
  </w:num>
  <w:num w:numId="7" w16cid:durableId="1407335756">
    <w:abstractNumId w:val="3"/>
  </w:num>
  <w:num w:numId="8" w16cid:durableId="1191259737">
    <w:abstractNumId w:val="2"/>
  </w:num>
  <w:num w:numId="9" w16cid:durableId="1655262085">
    <w:abstractNumId w:val="0"/>
  </w:num>
  <w:num w:numId="10" w16cid:durableId="1789086959">
    <w:abstractNumId w:val="1"/>
  </w:num>
  <w:num w:numId="11" w16cid:durableId="679624246">
    <w:abstractNumId w:val="4"/>
  </w:num>
  <w:num w:numId="12" w16cid:durableId="1649675725">
    <w:abstractNumId w:val="7"/>
  </w:num>
  <w:num w:numId="13" w16cid:durableId="543368169">
    <w:abstractNumId w:val="8"/>
  </w:num>
  <w:num w:numId="14" w16cid:durableId="2029981505">
    <w:abstractNumId w:val="6"/>
  </w:num>
  <w:num w:numId="15" w16cid:durableId="741022976">
    <w:abstractNumId w:val="13"/>
  </w:num>
  <w:num w:numId="16" w16cid:durableId="1918636985">
    <w:abstractNumId w:val="14"/>
  </w:num>
  <w:num w:numId="17" w16cid:durableId="85145743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A69"/>
    <w:rsid w:val="00004049"/>
    <w:rsid w:val="000076FD"/>
    <w:rsid w:val="000168E3"/>
    <w:rsid w:val="00016C40"/>
    <w:rsid w:val="000246C9"/>
    <w:rsid w:val="00024FB6"/>
    <w:rsid w:val="00025EC9"/>
    <w:rsid w:val="00031793"/>
    <w:rsid w:val="0003332E"/>
    <w:rsid w:val="000355BE"/>
    <w:rsid w:val="000366AC"/>
    <w:rsid w:val="000375CB"/>
    <w:rsid w:val="00037A9C"/>
    <w:rsid w:val="00037E33"/>
    <w:rsid w:val="00044A6F"/>
    <w:rsid w:val="00046686"/>
    <w:rsid w:val="00050E96"/>
    <w:rsid w:val="00057A20"/>
    <w:rsid w:val="00064981"/>
    <w:rsid w:val="000657C9"/>
    <w:rsid w:val="00066B58"/>
    <w:rsid w:val="00070F2C"/>
    <w:rsid w:val="0007313C"/>
    <w:rsid w:val="00073191"/>
    <w:rsid w:val="000755CE"/>
    <w:rsid w:val="00082462"/>
    <w:rsid w:val="000850F6"/>
    <w:rsid w:val="000925EF"/>
    <w:rsid w:val="000953BE"/>
    <w:rsid w:val="000960F7"/>
    <w:rsid w:val="00096EEF"/>
    <w:rsid w:val="000A1CF2"/>
    <w:rsid w:val="000A2DC6"/>
    <w:rsid w:val="000A47FE"/>
    <w:rsid w:val="000A5B29"/>
    <w:rsid w:val="000A6791"/>
    <w:rsid w:val="000B20B2"/>
    <w:rsid w:val="000B25E9"/>
    <w:rsid w:val="000B4D0F"/>
    <w:rsid w:val="000B52F4"/>
    <w:rsid w:val="000C01BE"/>
    <w:rsid w:val="000C30A2"/>
    <w:rsid w:val="000D0112"/>
    <w:rsid w:val="000D0FE3"/>
    <w:rsid w:val="000D148D"/>
    <w:rsid w:val="000D3373"/>
    <w:rsid w:val="000E0A23"/>
    <w:rsid w:val="000E1AE1"/>
    <w:rsid w:val="000E49F9"/>
    <w:rsid w:val="000F1CC4"/>
    <w:rsid w:val="000F3C9B"/>
    <w:rsid w:val="000F4EE8"/>
    <w:rsid w:val="001040BA"/>
    <w:rsid w:val="00113DAF"/>
    <w:rsid w:val="0011437C"/>
    <w:rsid w:val="0011473D"/>
    <w:rsid w:val="00124075"/>
    <w:rsid w:val="00124E59"/>
    <w:rsid w:val="001254C0"/>
    <w:rsid w:val="00133373"/>
    <w:rsid w:val="0013629C"/>
    <w:rsid w:val="00146C03"/>
    <w:rsid w:val="00151C76"/>
    <w:rsid w:val="0015571E"/>
    <w:rsid w:val="00157D16"/>
    <w:rsid w:val="00162DFA"/>
    <w:rsid w:val="00163E32"/>
    <w:rsid w:val="001665DB"/>
    <w:rsid w:val="00166E4C"/>
    <w:rsid w:val="001714D0"/>
    <w:rsid w:val="001720BD"/>
    <w:rsid w:val="001736F1"/>
    <w:rsid w:val="0018032B"/>
    <w:rsid w:val="0018096A"/>
    <w:rsid w:val="00180D34"/>
    <w:rsid w:val="00184AEF"/>
    <w:rsid w:val="00184EB3"/>
    <w:rsid w:val="00191CDB"/>
    <w:rsid w:val="001934A3"/>
    <w:rsid w:val="001973EC"/>
    <w:rsid w:val="001A1E04"/>
    <w:rsid w:val="001A1F82"/>
    <w:rsid w:val="001A638A"/>
    <w:rsid w:val="001A75B2"/>
    <w:rsid w:val="001B4E87"/>
    <w:rsid w:val="001B4EB8"/>
    <w:rsid w:val="001C00CC"/>
    <w:rsid w:val="001C42DE"/>
    <w:rsid w:val="001D4A6F"/>
    <w:rsid w:val="001E6BF5"/>
    <w:rsid w:val="001F02FB"/>
    <w:rsid w:val="001F3991"/>
    <w:rsid w:val="00202BD4"/>
    <w:rsid w:val="00206B76"/>
    <w:rsid w:val="0021107B"/>
    <w:rsid w:val="002142AF"/>
    <w:rsid w:val="0021469D"/>
    <w:rsid w:val="00214A57"/>
    <w:rsid w:val="00215EC0"/>
    <w:rsid w:val="00216FF5"/>
    <w:rsid w:val="00220129"/>
    <w:rsid w:val="002202DE"/>
    <w:rsid w:val="00222F36"/>
    <w:rsid w:val="0022463A"/>
    <w:rsid w:val="0023486D"/>
    <w:rsid w:val="002349D6"/>
    <w:rsid w:val="00235080"/>
    <w:rsid w:val="00235AD0"/>
    <w:rsid w:val="00243D45"/>
    <w:rsid w:val="002454F8"/>
    <w:rsid w:val="00247E66"/>
    <w:rsid w:val="00254635"/>
    <w:rsid w:val="00256218"/>
    <w:rsid w:val="00256D9C"/>
    <w:rsid w:val="00257A1F"/>
    <w:rsid w:val="0026594A"/>
    <w:rsid w:val="00267122"/>
    <w:rsid w:val="00273439"/>
    <w:rsid w:val="0027649F"/>
    <w:rsid w:val="00284AE2"/>
    <w:rsid w:val="00293355"/>
    <w:rsid w:val="002940FB"/>
    <w:rsid w:val="00295D2A"/>
    <w:rsid w:val="00297A96"/>
    <w:rsid w:val="002A061D"/>
    <w:rsid w:val="002B0ECD"/>
    <w:rsid w:val="002C4B05"/>
    <w:rsid w:val="002C5988"/>
    <w:rsid w:val="002D000F"/>
    <w:rsid w:val="002D0108"/>
    <w:rsid w:val="002D185A"/>
    <w:rsid w:val="002D2920"/>
    <w:rsid w:val="002D643F"/>
    <w:rsid w:val="002E2004"/>
    <w:rsid w:val="002E30C2"/>
    <w:rsid w:val="002E4563"/>
    <w:rsid w:val="002F39EB"/>
    <w:rsid w:val="002F3A97"/>
    <w:rsid w:val="002F6004"/>
    <w:rsid w:val="002F6A6F"/>
    <w:rsid w:val="002F7FC1"/>
    <w:rsid w:val="00300DD5"/>
    <w:rsid w:val="003049B4"/>
    <w:rsid w:val="003114C6"/>
    <w:rsid w:val="0031378B"/>
    <w:rsid w:val="003142EA"/>
    <w:rsid w:val="003155A3"/>
    <w:rsid w:val="0031730B"/>
    <w:rsid w:val="00317A65"/>
    <w:rsid w:val="003255DC"/>
    <w:rsid w:val="00326020"/>
    <w:rsid w:val="00326939"/>
    <w:rsid w:val="00330104"/>
    <w:rsid w:val="003334BD"/>
    <w:rsid w:val="003342F2"/>
    <w:rsid w:val="00336111"/>
    <w:rsid w:val="00341FA1"/>
    <w:rsid w:val="00346075"/>
    <w:rsid w:val="00350FC7"/>
    <w:rsid w:val="003511E5"/>
    <w:rsid w:val="00351BA0"/>
    <w:rsid w:val="00355679"/>
    <w:rsid w:val="003613C9"/>
    <w:rsid w:val="00362875"/>
    <w:rsid w:val="0036390D"/>
    <w:rsid w:val="003644C3"/>
    <w:rsid w:val="00370452"/>
    <w:rsid w:val="003715F6"/>
    <w:rsid w:val="00371AD1"/>
    <w:rsid w:val="00372ACB"/>
    <w:rsid w:val="00373E56"/>
    <w:rsid w:val="003830BA"/>
    <w:rsid w:val="00386DB5"/>
    <w:rsid w:val="003973AF"/>
    <w:rsid w:val="003A0957"/>
    <w:rsid w:val="003A3E9B"/>
    <w:rsid w:val="003C2058"/>
    <w:rsid w:val="003C2121"/>
    <w:rsid w:val="003C3EC9"/>
    <w:rsid w:val="003C624E"/>
    <w:rsid w:val="003D178E"/>
    <w:rsid w:val="003D3067"/>
    <w:rsid w:val="003D4174"/>
    <w:rsid w:val="003D4AD2"/>
    <w:rsid w:val="003D5B94"/>
    <w:rsid w:val="003E0A70"/>
    <w:rsid w:val="003E1E4C"/>
    <w:rsid w:val="003E2F6A"/>
    <w:rsid w:val="003E4309"/>
    <w:rsid w:val="003E7B1A"/>
    <w:rsid w:val="003F0E81"/>
    <w:rsid w:val="003F1CF5"/>
    <w:rsid w:val="003F29F3"/>
    <w:rsid w:val="003F4341"/>
    <w:rsid w:val="003F522E"/>
    <w:rsid w:val="0040106B"/>
    <w:rsid w:val="00406CB1"/>
    <w:rsid w:val="0041208B"/>
    <w:rsid w:val="00412263"/>
    <w:rsid w:val="00412276"/>
    <w:rsid w:val="00414665"/>
    <w:rsid w:val="00422B0D"/>
    <w:rsid w:val="004230E1"/>
    <w:rsid w:val="004242E5"/>
    <w:rsid w:val="00424B57"/>
    <w:rsid w:val="00425552"/>
    <w:rsid w:val="00430106"/>
    <w:rsid w:val="004318AC"/>
    <w:rsid w:val="00434070"/>
    <w:rsid w:val="00434CBC"/>
    <w:rsid w:val="0043754F"/>
    <w:rsid w:val="00443336"/>
    <w:rsid w:val="00450440"/>
    <w:rsid w:val="00470ED1"/>
    <w:rsid w:val="00470F92"/>
    <w:rsid w:val="00472BF8"/>
    <w:rsid w:val="004763B3"/>
    <w:rsid w:val="00481228"/>
    <w:rsid w:val="00485800"/>
    <w:rsid w:val="00487D01"/>
    <w:rsid w:val="00495FFD"/>
    <w:rsid w:val="004A0ED1"/>
    <w:rsid w:val="004A525C"/>
    <w:rsid w:val="004A6657"/>
    <w:rsid w:val="004A70BE"/>
    <w:rsid w:val="004B7CCE"/>
    <w:rsid w:val="004B7D9E"/>
    <w:rsid w:val="004C5397"/>
    <w:rsid w:val="004D2220"/>
    <w:rsid w:val="004D4F6B"/>
    <w:rsid w:val="004D532F"/>
    <w:rsid w:val="004E157A"/>
    <w:rsid w:val="004E35B0"/>
    <w:rsid w:val="004F066A"/>
    <w:rsid w:val="0050033C"/>
    <w:rsid w:val="005003FD"/>
    <w:rsid w:val="00500474"/>
    <w:rsid w:val="005016CA"/>
    <w:rsid w:val="005041EC"/>
    <w:rsid w:val="0050739D"/>
    <w:rsid w:val="005102C7"/>
    <w:rsid w:val="00512F10"/>
    <w:rsid w:val="005155A0"/>
    <w:rsid w:val="00516AFB"/>
    <w:rsid w:val="005171E2"/>
    <w:rsid w:val="00521A5F"/>
    <w:rsid w:val="00522187"/>
    <w:rsid w:val="00524A8B"/>
    <w:rsid w:val="005253B2"/>
    <w:rsid w:val="00536DDA"/>
    <w:rsid w:val="00540F68"/>
    <w:rsid w:val="00546B6C"/>
    <w:rsid w:val="00554389"/>
    <w:rsid w:val="00555DD2"/>
    <w:rsid w:val="00560F5C"/>
    <w:rsid w:val="005617D2"/>
    <w:rsid w:val="00562659"/>
    <w:rsid w:val="0056467A"/>
    <w:rsid w:val="0057034B"/>
    <w:rsid w:val="00571B23"/>
    <w:rsid w:val="00572EA3"/>
    <w:rsid w:val="00576872"/>
    <w:rsid w:val="005846C9"/>
    <w:rsid w:val="00584994"/>
    <w:rsid w:val="0058531D"/>
    <w:rsid w:val="00586B48"/>
    <w:rsid w:val="0058757F"/>
    <w:rsid w:val="00590C74"/>
    <w:rsid w:val="0059245E"/>
    <w:rsid w:val="00597B0C"/>
    <w:rsid w:val="005A1C1F"/>
    <w:rsid w:val="005A2BD6"/>
    <w:rsid w:val="005A3B73"/>
    <w:rsid w:val="005A6A21"/>
    <w:rsid w:val="005B118F"/>
    <w:rsid w:val="005B264D"/>
    <w:rsid w:val="005B5AAA"/>
    <w:rsid w:val="005C639A"/>
    <w:rsid w:val="005C75D9"/>
    <w:rsid w:val="005D3306"/>
    <w:rsid w:val="005D6276"/>
    <w:rsid w:val="005D6F0A"/>
    <w:rsid w:val="005E18CE"/>
    <w:rsid w:val="005E3D85"/>
    <w:rsid w:val="005F4829"/>
    <w:rsid w:val="005F686B"/>
    <w:rsid w:val="00607771"/>
    <w:rsid w:val="00607B80"/>
    <w:rsid w:val="0061684D"/>
    <w:rsid w:val="00617587"/>
    <w:rsid w:val="006221F5"/>
    <w:rsid w:val="00624B69"/>
    <w:rsid w:val="0062731D"/>
    <w:rsid w:val="00627BF7"/>
    <w:rsid w:val="00632BB4"/>
    <w:rsid w:val="0063680A"/>
    <w:rsid w:val="006375A4"/>
    <w:rsid w:val="00640194"/>
    <w:rsid w:val="00640208"/>
    <w:rsid w:val="00646581"/>
    <w:rsid w:val="0064714E"/>
    <w:rsid w:val="00647269"/>
    <w:rsid w:val="00647CA3"/>
    <w:rsid w:val="0065093C"/>
    <w:rsid w:val="0065481C"/>
    <w:rsid w:val="00656B9E"/>
    <w:rsid w:val="00657B1A"/>
    <w:rsid w:val="00661DDB"/>
    <w:rsid w:val="006735D6"/>
    <w:rsid w:val="00680990"/>
    <w:rsid w:val="00684DC2"/>
    <w:rsid w:val="00687664"/>
    <w:rsid w:val="00691E1B"/>
    <w:rsid w:val="0069379B"/>
    <w:rsid w:val="0069443F"/>
    <w:rsid w:val="00697245"/>
    <w:rsid w:val="006A1893"/>
    <w:rsid w:val="006A1F5A"/>
    <w:rsid w:val="006A3E43"/>
    <w:rsid w:val="006A77CD"/>
    <w:rsid w:val="006A78DE"/>
    <w:rsid w:val="006B2C0B"/>
    <w:rsid w:val="006B3AD2"/>
    <w:rsid w:val="006B44D2"/>
    <w:rsid w:val="006C1B4C"/>
    <w:rsid w:val="006C2B29"/>
    <w:rsid w:val="006C3D5B"/>
    <w:rsid w:val="006C78BE"/>
    <w:rsid w:val="006D28DA"/>
    <w:rsid w:val="006D2B93"/>
    <w:rsid w:val="006D4D80"/>
    <w:rsid w:val="006D5DAF"/>
    <w:rsid w:val="006D6776"/>
    <w:rsid w:val="006D7694"/>
    <w:rsid w:val="006D7808"/>
    <w:rsid w:val="006D78EB"/>
    <w:rsid w:val="006E03CC"/>
    <w:rsid w:val="006E1E60"/>
    <w:rsid w:val="006E69C4"/>
    <w:rsid w:val="006E6D7A"/>
    <w:rsid w:val="006F09F6"/>
    <w:rsid w:val="006F0C28"/>
    <w:rsid w:val="006F3FA5"/>
    <w:rsid w:val="006F6D94"/>
    <w:rsid w:val="00700149"/>
    <w:rsid w:val="00701C4C"/>
    <w:rsid w:val="00702902"/>
    <w:rsid w:val="00703014"/>
    <w:rsid w:val="007041D8"/>
    <w:rsid w:val="0070584B"/>
    <w:rsid w:val="00706B88"/>
    <w:rsid w:val="007141E8"/>
    <w:rsid w:val="0071719F"/>
    <w:rsid w:val="00720365"/>
    <w:rsid w:val="00726C38"/>
    <w:rsid w:val="00737D9C"/>
    <w:rsid w:val="00741292"/>
    <w:rsid w:val="007413A9"/>
    <w:rsid w:val="00741A1F"/>
    <w:rsid w:val="0074296A"/>
    <w:rsid w:val="00744D5D"/>
    <w:rsid w:val="00746834"/>
    <w:rsid w:val="00747984"/>
    <w:rsid w:val="00753D6F"/>
    <w:rsid w:val="007571E9"/>
    <w:rsid w:val="007623C9"/>
    <w:rsid w:val="00794A03"/>
    <w:rsid w:val="007A0971"/>
    <w:rsid w:val="007A1799"/>
    <w:rsid w:val="007A4F98"/>
    <w:rsid w:val="007A7036"/>
    <w:rsid w:val="007B101B"/>
    <w:rsid w:val="007B26E6"/>
    <w:rsid w:val="007C4E13"/>
    <w:rsid w:val="007C5143"/>
    <w:rsid w:val="007C5C8E"/>
    <w:rsid w:val="007C5D8D"/>
    <w:rsid w:val="007C72AD"/>
    <w:rsid w:val="007C7AA1"/>
    <w:rsid w:val="007D14A6"/>
    <w:rsid w:val="007D1900"/>
    <w:rsid w:val="007E578F"/>
    <w:rsid w:val="007E5A74"/>
    <w:rsid w:val="007F00C7"/>
    <w:rsid w:val="008129D7"/>
    <w:rsid w:val="00812A7B"/>
    <w:rsid w:val="00816A3E"/>
    <w:rsid w:val="00820BB8"/>
    <w:rsid w:val="00823C0F"/>
    <w:rsid w:val="00832251"/>
    <w:rsid w:val="00842AFF"/>
    <w:rsid w:val="008467A3"/>
    <w:rsid w:val="00852396"/>
    <w:rsid w:val="00852456"/>
    <w:rsid w:val="00853FC5"/>
    <w:rsid w:val="00854E81"/>
    <w:rsid w:val="00860036"/>
    <w:rsid w:val="00871BC2"/>
    <w:rsid w:val="00871E13"/>
    <w:rsid w:val="008726DF"/>
    <w:rsid w:val="00873518"/>
    <w:rsid w:val="008766B4"/>
    <w:rsid w:val="0089056F"/>
    <w:rsid w:val="00891B2C"/>
    <w:rsid w:val="00892C44"/>
    <w:rsid w:val="00893510"/>
    <w:rsid w:val="00894953"/>
    <w:rsid w:val="00895454"/>
    <w:rsid w:val="00896D7C"/>
    <w:rsid w:val="008A55B5"/>
    <w:rsid w:val="008A6E7D"/>
    <w:rsid w:val="008B2064"/>
    <w:rsid w:val="008C0277"/>
    <w:rsid w:val="008C23DF"/>
    <w:rsid w:val="008D3EF4"/>
    <w:rsid w:val="008D6D93"/>
    <w:rsid w:val="008E3C3F"/>
    <w:rsid w:val="008F0273"/>
    <w:rsid w:val="008F02DF"/>
    <w:rsid w:val="008F2286"/>
    <w:rsid w:val="008F5C55"/>
    <w:rsid w:val="008F5CE3"/>
    <w:rsid w:val="009044EE"/>
    <w:rsid w:val="0090696F"/>
    <w:rsid w:val="00906A69"/>
    <w:rsid w:val="00906CBA"/>
    <w:rsid w:val="0091350F"/>
    <w:rsid w:val="00915B14"/>
    <w:rsid w:val="00916C5D"/>
    <w:rsid w:val="00921EC9"/>
    <w:rsid w:val="00922D8A"/>
    <w:rsid w:val="00924B81"/>
    <w:rsid w:val="00924BD6"/>
    <w:rsid w:val="00926C17"/>
    <w:rsid w:val="009272A2"/>
    <w:rsid w:val="00933659"/>
    <w:rsid w:val="00937081"/>
    <w:rsid w:val="009400CD"/>
    <w:rsid w:val="00950DB8"/>
    <w:rsid w:val="0095157D"/>
    <w:rsid w:val="009542B5"/>
    <w:rsid w:val="0096238B"/>
    <w:rsid w:val="00962A64"/>
    <w:rsid w:val="00966B37"/>
    <w:rsid w:val="00967BB9"/>
    <w:rsid w:val="009704DA"/>
    <w:rsid w:val="009858D4"/>
    <w:rsid w:val="00986572"/>
    <w:rsid w:val="00987D7A"/>
    <w:rsid w:val="00996C60"/>
    <w:rsid w:val="009A1112"/>
    <w:rsid w:val="009A273B"/>
    <w:rsid w:val="009A3AAB"/>
    <w:rsid w:val="009A405F"/>
    <w:rsid w:val="009A53B5"/>
    <w:rsid w:val="009A7482"/>
    <w:rsid w:val="009B6808"/>
    <w:rsid w:val="009C3AA2"/>
    <w:rsid w:val="009C3B48"/>
    <w:rsid w:val="009D563F"/>
    <w:rsid w:val="009D5D0A"/>
    <w:rsid w:val="009E2EBC"/>
    <w:rsid w:val="009E5BE2"/>
    <w:rsid w:val="009F59FE"/>
    <w:rsid w:val="00A0058F"/>
    <w:rsid w:val="00A006A6"/>
    <w:rsid w:val="00A03368"/>
    <w:rsid w:val="00A04BA4"/>
    <w:rsid w:val="00A1078B"/>
    <w:rsid w:val="00A23958"/>
    <w:rsid w:val="00A27B03"/>
    <w:rsid w:val="00A30513"/>
    <w:rsid w:val="00A34896"/>
    <w:rsid w:val="00A43994"/>
    <w:rsid w:val="00A43DCF"/>
    <w:rsid w:val="00A447CE"/>
    <w:rsid w:val="00A45623"/>
    <w:rsid w:val="00A50433"/>
    <w:rsid w:val="00A55F82"/>
    <w:rsid w:val="00A568CB"/>
    <w:rsid w:val="00A619A6"/>
    <w:rsid w:val="00A62AEC"/>
    <w:rsid w:val="00A62BB2"/>
    <w:rsid w:val="00A6343B"/>
    <w:rsid w:val="00A6688C"/>
    <w:rsid w:val="00A67126"/>
    <w:rsid w:val="00A71324"/>
    <w:rsid w:val="00A7310E"/>
    <w:rsid w:val="00A80FFC"/>
    <w:rsid w:val="00A827B7"/>
    <w:rsid w:val="00A83685"/>
    <w:rsid w:val="00A87BE4"/>
    <w:rsid w:val="00A90159"/>
    <w:rsid w:val="00A91894"/>
    <w:rsid w:val="00A921E3"/>
    <w:rsid w:val="00A973DE"/>
    <w:rsid w:val="00AB0392"/>
    <w:rsid w:val="00AB17C2"/>
    <w:rsid w:val="00AC23DB"/>
    <w:rsid w:val="00AC6FF6"/>
    <w:rsid w:val="00AC791F"/>
    <w:rsid w:val="00AD1038"/>
    <w:rsid w:val="00AD1F15"/>
    <w:rsid w:val="00AD74B2"/>
    <w:rsid w:val="00AE1B37"/>
    <w:rsid w:val="00AE1E6A"/>
    <w:rsid w:val="00AE4CC0"/>
    <w:rsid w:val="00AE524D"/>
    <w:rsid w:val="00AE73D0"/>
    <w:rsid w:val="00AF3AAB"/>
    <w:rsid w:val="00B0419D"/>
    <w:rsid w:val="00B058D1"/>
    <w:rsid w:val="00B06A00"/>
    <w:rsid w:val="00B1065A"/>
    <w:rsid w:val="00B2077C"/>
    <w:rsid w:val="00B22FD0"/>
    <w:rsid w:val="00B2432C"/>
    <w:rsid w:val="00B34BC0"/>
    <w:rsid w:val="00B41B10"/>
    <w:rsid w:val="00B43E8C"/>
    <w:rsid w:val="00B47505"/>
    <w:rsid w:val="00B52192"/>
    <w:rsid w:val="00B5312B"/>
    <w:rsid w:val="00B56B63"/>
    <w:rsid w:val="00B606A6"/>
    <w:rsid w:val="00B64893"/>
    <w:rsid w:val="00B714E2"/>
    <w:rsid w:val="00B7187E"/>
    <w:rsid w:val="00B74082"/>
    <w:rsid w:val="00B76484"/>
    <w:rsid w:val="00B76DFC"/>
    <w:rsid w:val="00B7799E"/>
    <w:rsid w:val="00B811A0"/>
    <w:rsid w:val="00B81DBD"/>
    <w:rsid w:val="00B91998"/>
    <w:rsid w:val="00B91E10"/>
    <w:rsid w:val="00B92B11"/>
    <w:rsid w:val="00B9472B"/>
    <w:rsid w:val="00B94C61"/>
    <w:rsid w:val="00BA1BF0"/>
    <w:rsid w:val="00BA21BA"/>
    <w:rsid w:val="00BA2DD8"/>
    <w:rsid w:val="00BA3F15"/>
    <w:rsid w:val="00BA4D65"/>
    <w:rsid w:val="00BA7E14"/>
    <w:rsid w:val="00BB2EF3"/>
    <w:rsid w:val="00BB5EDF"/>
    <w:rsid w:val="00BC1AB7"/>
    <w:rsid w:val="00BD0705"/>
    <w:rsid w:val="00BD1345"/>
    <w:rsid w:val="00BD18CD"/>
    <w:rsid w:val="00BD767E"/>
    <w:rsid w:val="00BE492D"/>
    <w:rsid w:val="00BF39A3"/>
    <w:rsid w:val="00BF7AD0"/>
    <w:rsid w:val="00C00D70"/>
    <w:rsid w:val="00C0217B"/>
    <w:rsid w:val="00C047F0"/>
    <w:rsid w:val="00C0553A"/>
    <w:rsid w:val="00C07B7F"/>
    <w:rsid w:val="00C105C0"/>
    <w:rsid w:val="00C11712"/>
    <w:rsid w:val="00C24277"/>
    <w:rsid w:val="00C264BF"/>
    <w:rsid w:val="00C27D4F"/>
    <w:rsid w:val="00C3048A"/>
    <w:rsid w:val="00C33221"/>
    <w:rsid w:val="00C3477A"/>
    <w:rsid w:val="00C36135"/>
    <w:rsid w:val="00C3711A"/>
    <w:rsid w:val="00C45864"/>
    <w:rsid w:val="00C45D1E"/>
    <w:rsid w:val="00C56310"/>
    <w:rsid w:val="00C568E7"/>
    <w:rsid w:val="00C6150C"/>
    <w:rsid w:val="00C70144"/>
    <w:rsid w:val="00C7142B"/>
    <w:rsid w:val="00C7153A"/>
    <w:rsid w:val="00C74C2B"/>
    <w:rsid w:val="00C753F1"/>
    <w:rsid w:val="00C819CE"/>
    <w:rsid w:val="00C859FD"/>
    <w:rsid w:val="00C8703B"/>
    <w:rsid w:val="00C87AC1"/>
    <w:rsid w:val="00C9085F"/>
    <w:rsid w:val="00C91366"/>
    <w:rsid w:val="00CA3319"/>
    <w:rsid w:val="00CA3DDB"/>
    <w:rsid w:val="00CB4126"/>
    <w:rsid w:val="00CB652D"/>
    <w:rsid w:val="00CB68ED"/>
    <w:rsid w:val="00CC15DC"/>
    <w:rsid w:val="00CC229B"/>
    <w:rsid w:val="00CC434F"/>
    <w:rsid w:val="00CC5F2D"/>
    <w:rsid w:val="00CC6EBD"/>
    <w:rsid w:val="00CC72F4"/>
    <w:rsid w:val="00CD0824"/>
    <w:rsid w:val="00CD2D96"/>
    <w:rsid w:val="00CD347B"/>
    <w:rsid w:val="00CD4895"/>
    <w:rsid w:val="00CE1184"/>
    <w:rsid w:val="00CE3FBA"/>
    <w:rsid w:val="00CF3D45"/>
    <w:rsid w:val="00D10145"/>
    <w:rsid w:val="00D101C0"/>
    <w:rsid w:val="00D15E36"/>
    <w:rsid w:val="00D21BB7"/>
    <w:rsid w:val="00D24DBA"/>
    <w:rsid w:val="00D24F38"/>
    <w:rsid w:val="00D25CDA"/>
    <w:rsid w:val="00D2738C"/>
    <w:rsid w:val="00D27656"/>
    <w:rsid w:val="00D27EB2"/>
    <w:rsid w:val="00D405DE"/>
    <w:rsid w:val="00D43A29"/>
    <w:rsid w:val="00D515A8"/>
    <w:rsid w:val="00D52AE2"/>
    <w:rsid w:val="00D53DDB"/>
    <w:rsid w:val="00D54DE2"/>
    <w:rsid w:val="00D5526E"/>
    <w:rsid w:val="00D56C4E"/>
    <w:rsid w:val="00D57034"/>
    <w:rsid w:val="00D57567"/>
    <w:rsid w:val="00D60F50"/>
    <w:rsid w:val="00D60FDD"/>
    <w:rsid w:val="00D6105D"/>
    <w:rsid w:val="00D63CF3"/>
    <w:rsid w:val="00D66235"/>
    <w:rsid w:val="00D67866"/>
    <w:rsid w:val="00D745EB"/>
    <w:rsid w:val="00D760C3"/>
    <w:rsid w:val="00D80B12"/>
    <w:rsid w:val="00D80E45"/>
    <w:rsid w:val="00D8336A"/>
    <w:rsid w:val="00D94BBF"/>
    <w:rsid w:val="00D972DC"/>
    <w:rsid w:val="00DA4D1E"/>
    <w:rsid w:val="00DA7A9B"/>
    <w:rsid w:val="00DB2104"/>
    <w:rsid w:val="00DB58F5"/>
    <w:rsid w:val="00DC1C10"/>
    <w:rsid w:val="00DC21F9"/>
    <w:rsid w:val="00DC3624"/>
    <w:rsid w:val="00DC5723"/>
    <w:rsid w:val="00DD48FE"/>
    <w:rsid w:val="00DD6144"/>
    <w:rsid w:val="00DD7AE8"/>
    <w:rsid w:val="00DD7CAF"/>
    <w:rsid w:val="00DF1A60"/>
    <w:rsid w:val="00DF1CC1"/>
    <w:rsid w:val="00DF26C2"/>
    <w:rsid w:val="00DF462D"/>
    <w:rsid w:val="00DF73C7"/>
    <w:rsid w:val="00E01061"/>
    <w:rsid w:val="00E028DF"/>
    <w:rsid w:val="00E141BD"/>
    <w:rsid w:val="00E1795E"/>
    <w:rsid w:val="00E21889"/>
    <w:rsid w:val="00E24492"/>
    <w:rsid w:val="00E27D70"/>
    <w:rsid w:val="00E3238F"/>
    <w:rsid w:val="00E334D8"/>
    <w:rsid w:val="00E345D1"/>
    <w:rsid w:val="00E36B02"/>
    <w:rsid w:val="00E3732D"/>
    <w:rsid w:val="00E56861"/>
    <w:rsid w:val="00E605F2"/>
    <w:rsid w:val="00E65750"/>
    <w:rsid w:val="00E720EF"/>
    <w:rsid w:val="00E72E75"/>
    <w:rsid w:val="00E730F7"/>
    <w:rsid w:val="00E75860"/>
    <w:rsid w:val="00E7604E"/>
    <w:rsid w:val="00E767A9"/>
    <w:rsid w:val="00E77910"/>
    <w:rsid w:val="00E82822"/>
    <w:rsid w:val="00E84557"/>
    <w:rsid w:val="00E87DF0"/>
    <w:rsid w:val="00E91D39"/>
    <w:rsid w:val="00E94AB9"/>
    <w:rsid w:val="00E94E37"/>
    <w:rsid w:val="00EA38DF"/>
    <w:rsid w:val="00EA4F36"/>
    <w:rsid w:val="00EA7781"/>
    <w:rsid w:val="00EB49FA"/>
    <w:rsid w:val="00EB6E0B"/>
    <w:rsid w:val="00EB7A24"/>
    <w:rsid w:val="00EC29F4"/>
    <w:rsid w:val="00ED0BE4"/>
    <w:rsid w:val="00ED3CED"/>
    <w:rsid w:val="00EE2912"/>
    <w:rsid w:val="00EE3D88"/>
    <w:rsid w:val="00EE6CC8"/>
    <w:rsid w:val="00EF003A"/>
    <w:rsid w:val="00EF3F23"/>
    <w:rsid w:val="00EF5732"/>
    <w:rsid w:val="00EF728A"/>
    <w:rsid w:val="00EF7AAD"/>
    <w:rsid w:val="00F004DA"/>
    <w:rsid w:val="00F030F3"/>
    <w:rsid w:val="00F0784B"/>
    <w:rsid w:val="00F12873"/>
    <w:rsid w:val="00F15A29"/>
    <w:rsid w:val="00F15AD4"/>
    <w:rsid w:val="00F208CB"/>
    <w:rsid w:val="00F21844"/>
    <w:rsid w:val="00F21EEA"/>
    <w:rsid w:val="00F24905"/>
    <w:rsid w:val="00F25FC1"/>
    <w:rsid w:val="00F318E2"/>
    <w:rsid w:val="00F3701B"/>
    <w:rsid w:val="00F3761F"/>
    <w:rsid w:val="00F37F53"/>
    <w:rsid w:val="00F416E2"/>
    <w:rsid w:val="00F421CF"/>
    <w:rsid w:val="00F4251E"/>
    <w:rsid w:val="00F4262B"/>
    <w:rsid w:val="00F432DE"/>
    <w:rsid w:val="00F47807"/>
    <w:rsid w:val="00F47983"/>
    <w:rsid w:val="00F47DDC"/>
    <w:rsid w:val="00F51895"/>
    <w:rsid w:val="00F525B1"/>
    <w:rsid w:val="00F602E0"/>
    <w:rsid w:val="00F61FFA"/>
    <w:rsid w:val="00F63961"/>
    <w:rsid w:val="00F63B77"/>
    <w:rsid w:val="00F63F5D"/>
    <w:rsid w:val="00F64029"/>
    <w:rsid w:val="00F6485D"/>
    <w:rsid w:val="00F73F2C"/>
    <w:rsid w:val="00F75B4B"/>
    <w:rsid w:val="00F81A4F"/>
    <w:rsid w:val="00F83591"/>
    <w:rsid w:val="00F8700F"/>
    <w:rsid w:val="00F92181"/>
    <w:rsid w:val="00F93A55"/>
    <w:rsid w:val="00F95782"/>
    <w:rsid w:val="00F9766B"/>
    <w:rsid w:val="00F97AA0"/>
    <w:rsid w:val="00FA09A9"/>
    <w:rsid w:val="00FA1191"/>
    <w:rsid w:val="00FB09F0"/>
    <w:rsid w:val="00FB5004"/>
    <w:rsid w:val="00FC01F7"/>
    <w:rsid w:val="00FC2499"/>
    <w:rsid w:val="00FC2BDD"/>
    <w:rsid w:val="00FC740E"/>
    <w:rsid w:val="00FC75AB"/>
    <w:rsid w:val="00FD63DF"/>
    <w:rsid w:val="00FD7548"/>
    <w:rsid w:val="00FE6416"/>
    <w:rsid w:val="00FF0B38"/>
    <w:rsid w:val="00FF0DC2"/>
    <w:rsid w:val="00FF64D5"/>
    <w:rsid w:val="0E48E29B"/>
    <w:rsid w:val="0E8D1ABB"/>
    <w:rsid w:val="25D05EFC"/>
    <w:rsid w:val="550240E9"/>
    <w:rsid w:val="5BAF7E29"/>
    <w:rsid w:val="626932E2"/>
    <w:rsid w:val="6B6F01E1"/>
    <w:rsid w:val="740AFAD3"/>
    <w:rsid w:val="74C049D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781C9"/>
  <w15:chartTrackingRefBased/>
  <w15:docId w15:val="{71E5E3ED-C9C5-40FE-B1DF-B39E0565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C01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FC01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8523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unhideWhenUsed/>
    <w:qFormat/>
    <w:rsid w:val="006B44D2"/>
    <w:pPr>
      <w:keepNext/>
      <w:spacing w:line="240" w:lineRule="auto"/>
      <w:outlineLvl w:val="4"/>
    </w:pPr>
    <w:rPr>
      <w:rFonts w:eastAsiaTheme="minorEastAsia"/>
      <w:i/>
      <w:color w:val="000000" w:themeColor="text1"/>
    </w:rPr>
  </w:style>
  <w:style w:type="paragraph" w:styleId="Overskrift6">
    <w:name w:val="heading 6"/>
    <w:basedOn w:val="Normal"/>
    <w:next w:val="Normal"/>
    <w:link w:val="Overskrift6Tegn"/>
    <w:uiPriority w:val="9"/>
    <w:unhideWhenUsed/>
    <w:qFormat/>
    <w:rsid w:val="006D78EB"/>
    <w:pPr>
      <w:keepNext/>
      <w:outlineLvl w:val="5"/>
    </w:pPr>
    <w:rPr>
      <w:i/>
    </w:rPr>
  </w:style>
  <w:style w:type="paragraph" w:styleId="Overskrift7">
    <w:name w:val="heading 7"/>
    <w:basedOn w:val="Normal"/>
    <w:next w:val="Normal"/>
    <w:link w:val="Overskrift7Tegn"/>
    <w:uiPriority w:val="9"/>
    <w:unhideWhenUsed/>
    <w:qFormat/>
    <w:rsid w:val="001040BA"/>
    <w:pPr>
      <w:keepNext/>
      <w:spacing w:after="0" w:line="240" w:lineRule="auto"/>
      <w:outlineLvl w:val="6"/>
    </w:pPr>
  </w:style>
  <w:style w:type="paragraph" w:styleId="Overskrift8">
    <w:name w:val="heading 8"/>
    <w:basedOn w:val="Normal"/>
    <w:next w:val="Normal"/>
    <w:link w:val="Overskrift8Tegn"/>
    <w:uiPriority w:val="9"/>
    <w:unhideWhenUsed/>
    <w:qFormat/>
    <w:rsid w:val="00070F2C"/>
    <w:pPr>
      <w:keepNext/>
      <w:spacing w:after="0" w:line="240" w:lineRule="auto"/>
      <w:outlineLvl w:val="7"/>
    </w:pPr>
    <w:rPr>
      <w:rFonts w:ascii="Calibri" w:hAnsi="Calibri" w:cs="Calibri"/>
      <w:i/>
      <w:u w:val="single"/>
    </w:rPr>
  </w:style>
  <w:style w:type="paragraph" w:styleId="Overskrift9">
    <w:name w:val="heading 9"/>
    <w:basedOn w:val="Normal"/>
    <w:next w:val="Normal"/>
    <w:link w:val="Overskrift9Tegn"/>
    <w:uiPriority w:val="9"/>
    <w:unhideWhenUsed/>
    <w:qFormat/>
    <w:rsid w:val="007A0971"/>
    <w:pPr>
      <w:keepNext/>
      <w:spacing w:line="240" w:lineRule="auto"/>
      <w:outlineLvl w:val="8"/>
    </w:pPr>
    <w:rPr>
      <w:rFonts w:eastAsiaTheme="minorEastAsia"/>
      <w:i/>
      <w:color w:val="000000" w:themeColor="text1"/>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Bomber,Diagram"/>
    <w:basedOn w:val="Normal"/>
    <w:link w:val="ListeafsnitTegn"/>
    <w:uiPriority w:val="34"/>
    <w:qFormat/>
    <w:pPr>
      <w:ind w:left="720"/>
      <w:contextualSpacing/>
    </w:pPr>
  </w:style>
  <w:style w:type="paragraph" w:styleId="Sidehoved">
    <w:name w:val="header"/>
    <w:basedOn w:val="Normal"/>
    <w:link w:val="SidehovedTegn"/>
    <w:uiPriority w:val="99"/>
    <w:unhideWhenUsed/>
    <w:rsid w:val="00D2738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2738C"/>
  </w:style>
  <w:style w:type="paragraph" w:styleId="Sidefod">
    <w:name w:val="footer"/>
    <w:basedOn w:val="Normal"/>
    <w:link w:val="SidefodTegn"/>
    <w:uiPriority w:val="99"/>
    <w:unhideWhenUsed/>
    <w:rsid w:val="00D2738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2738C"/>
  </w:style>
  <w:style w:type="character" w:customStyle="1" w:styleId="Overskrift3Tegn">
    <w:name w:val="Overskrift 3 Tegn"/>
    <w:basedOn w:val="Standardskrifttypeiafsnit"/>
    <w:link w:val="Overskrift3"/>
    <w:uiPriority w:val="9"/>
    <w:rPr>
      <w:rFonts w:asciiTheme="majorHAnsi" w:eastAsiaTheme="majorEastAsia" w:hAnsiTheme="majorHAnsi" w:cstheme="majorBidi"/>
      <w:color w:val="1F4D78" w:themeColor="accent1" w:themeShade="7F"/>
      <w:sz w:val="24"/>
      <w:szCs w:val="24"/>
    </w:rPr>
  </w:style>
  <w:style w:type="character" w:customStyle="1" w:styleId="Overskrift1Tegn">
    <w:name w:val="Overskrift 1 Tegn"/>
    <w:basedOn w:val="Standardskrifttypeiafsnit"/>
    <w:link w:val="Overskrift1"/>
    <w:uiPriority w:val="9"/>
    <w:rsid w:val="00FC01F7"/>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FC01F7"/>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sid w:val="00FC01F7"/>
    <w:rPr>
      <w:color w:val="0563C1" w:themeColor="hyperlink"/>
      <w:u w:val="single"/>
    </w:rPr>
  </w:style>
  <w:style w:type="paragraph" w:styleId="Brdtekst">
    <w:name w:val="Body Text"/>
    <w:basedOn w:val="Normal"/>
    <w:link w:val="BrdtekstTegn"/>
    <w:uiPriority w:val="99"/>
    <w:unhideWhenUsed/>
    <w:rsid w:val="00FC01F7"/>
    <w:pPr>
      <w:spacing w:after="0" w:line="240" w:lineRule="auto"/>
    </w:pPr>
    <w:rPr>
      <w:rFonts w:eastAsiaTheme="minorEastAsia"/>
      <w:color w:val="000000" w:themeColor="text1"/>
      <w:sz w:val="20"/>
      <w:szCs w:val="20"/>
    </w:rPr>
  </w:style>
  <w:style w:type="character" w:customStyle="1" w:styleId="BrdtekstTegn">
    <w:name w:val="Brødtekst Tegn"/>
    <w:basedOn w:val="Standardskrifttypeiafsnit"/>
    <w:link w:val="Brdtekst"/>
    <w:uiPriority w:val="99"/>
    <w:rsid w:val="00FC01F7"/>
    <w:rPr>
      <w:rFonts w:eastAsiaTheme="minorEastAsia"/>
      <w:color w:val="000000" w:themeColor="text1"/>
      <w:sz w:val="20"/>
      <w:szCs w:val="20"/>
    </w:rPr>
  </w:style>
  <w:style w:type="paragraph" w:styleId="Brdtekst2">
    <w:name w:val="Body Text 2"/>
    <w:basedOn w:val="Normal"/>
    <w:link w:val="Brdtekst2Tegn"/>
    <w:uiPriority w:val="99"/>
    <w:unhideWhenUsed/>
    <w:rsid w:val="00AE73D0"/>
    <w:pPr>
      <w:spacing w:after="0" w:line="240" w:lineRule="auto"/>
    </w:pPr>
    <w:rPr>
      <w:rFonts w:eastAsiaTheme="minorEastAsia"/>
      <w:color w:val="000000" w:themeColor="text1"/>
    </w:rPr>
  </w:style>
  <w:style w:type="character" w:customStyle="1" w:styleId="Brdtekst2Tegn">
    <w:name w:val="Brødtekst 2 Tegn"/>
    <w:basedOn w:val="Standardskrifttypeiafsnit"/>
    <w:link w:val="Brdtekst2"/>
    <w:uiPriority w:val="99"/>
    <w:rsid w:val="00AE73D0"/>
    <w:rPr>
      <w:rFonts w:eastAsiaTheme="minorEastAsia"/>
      <w:color w:val="000000" w:themeColor="text1"/>
    </w:rPr>
  </w:style>
  <w:style w:type="paragraph" w:customStyle="1" w:styleId="paragraph">
    <w:name w:val="paragraph"/>
    <w:basedOn w:val="Normal"/>
    <w:rsid w:val="00906CBA"/>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normaltextrun">
    <w:name w:val="normaltextrun"/>
    <w:basedOn w:val="Standardskrifttypeiafsnit"/>
    <w:rsid w:val="00906CBA"/>
  </w:style>
  <w:style w:type="character" w:customStyle="1" w:styleId="eop">
    <w:name w:val="eop"/>
    <w:basedOn w:val="Standardskrifttypeiafsnit"/>
    <w:rsid w:val="00906CBA"/>
  </w:style>
  <w:style w:type="paragraph" w:styleId="NormalWeb">
    <w:name w:val="Normal (Web)"/>
    <w:basedOn w:val="Normal"/>
    <w:uiPriority w:val="99"/>
    <w:semiHidden/>
    <w:unhideWhenUsed/>
    <w:rsid w:val="00554389"/>
    <w:pPr>
      <w:spacing w:before="100" w:beforeAutospacing="1" w:after="100" w:afterAutospacing="1" w:line="240" w:lineRule="auto"/>
    </w:pPr>
    <w:rPr>
      <w:rFonts w:ascii="Times New Roman" w:eastAsia="Times New Roman" w:hAnsi="Times New Roman" w:cs="Times New Roman"/>
      <w:sz w:val="24"/>
      <w:szCs w:val="24"/>
      <w:lang w:eastAsia="da-DK"/>
    </w:rPr>
  </w:style>
  <w:style w:type="table" w:styleId="Tabel-Gitter">
    <w:name w:val="Table Grid"/>
    <w:basedOn w:val="Tabel-Normal"/>
    <w:uiPriority w:val="39"/>
    <w:rsid w:val="00024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4Tegn">
    <w:name w:val="Overskrift 4 Tegn"/>
    <w:basedOn w:val="Standardskrifttypeiafsnit"/>
    <w:link w:val="Overskrift4"/>
    <w:uiPriority w:val="9"/>
    <w:semiHidden/>
    <w:rsid w:val="00852396"/>
    <w:rPr>
      <w:rFonts w:asciiTheme="majorHAnsi" w:eastAsiaTheme="majorEastAsia" w:hAnsiTheme="majorHAnsi" w:cstheme="majorBidi"/>
      <w:i/>
      <w:iCs/>
      <w:color w:val="2E74B5" w:themeColor="accent1" w:themeShade="BF"/>
    </w:rPr>
  </w:style>
  <w:style w:type="paragraph" w:styleId="Ingenafstand">
    <w:name w:val="No Spacing"/>
    <w:uiPriority w:val="1"/>
    <w:qFormat/>
    <w:rsid w:val="00617587"/>
    <w:pPr>
      <w:spacing w:after="0" w:line="240" w:lineRule="auto"/>
    </w:pPr>
  </w:style>
  <w:style w:type="character" w:styleId="BesgtLink">
    <w:name w:val="FollowedHyperlink"/>
    <w:basedOn w:val="Standardskrifttypeiafsnit"/>
    <w:uiPriority w:val="99"/>
    <w:semiHidden/>
    <w:unhideWhenUsed/>
    <w:rsid w:val="00746834"/>
    <w:rPr>
      <w:color w:val="954F72" w:themeColor="followedHyperlink"/>
      <w:u w:val="single"/>
    </w:rPr>
  </w:style>
  <w:style w:type="paragraph" w:styleId="Brdtekst3">
    <w:name w:val="Body Text 3"/>
    <w:basedOn w:val="Normal"/>
    <w:link w:val="Brdtekst3Tegn"/>
    <w:uiPriority w:val="99"/>
    <w:unhideWhenUsed/>
    <w:rsid w:val="0074296A"/>
    <w:pPr>
      <w:spacing w:after="0" w:line="240" w:lineRule="auto"/>
    </w:pPr>
    <w:rPr>
      <w:i/>
    </w:rPr>
  </w:style>
  <w:style w:type="character" w:customStyle="1" w:styleId="Brdtekst3Tegn">
    <w:name w:val="Brødtekst 3 Tegn"/>
    <w:basedOn w:val="Standardskrifttypeiafsnit"/>
    <w:link w:val="Brdtekst3"/>
    <w:uiPriority w:val="99"/>
    <w:rsid w:val="0074296A"/>
    <w:rPr>
      <w:i/>
    </w:rPr>
  </w:style>
  <w:style w:type="paragraph" w:styleId="Markeringsbobletekst">
    <w:name w:val="Balloon Text"/>
    <w:basedOn w:val="Normal"/>
    <w:link w:val="MarkeringsbobletekstTegn"/>
    <w:uiPriority w:val="99"/>
    <w:semiHidden/>
    <w:unhideWhenUsed/>
    <w:rsid w:val="00737D9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37D9C"/>
    <w:rPr>
      <w:rFonts w:ascii="Segoe UI" w:hAnsi="Segoe UI" w:cs="Segoe UI"/>
      <w:sz w:val="18"/>
      <w:szCs w:val="18"/>
    </w:rPr>
  </w:style>
  <w:style w:type="character" w:customStyle="1" w:styleId="Overskrift5Tegn">
    <w:name w:val="Overskrift 5 Tegn"/>
    <w:basedOn w:val="Standardskrifttypeiafsnit"/>
    <w:link w:val="Overskrift5"/>
    <w:uiPriority w:val="9"/>
    <w:rsid w:val="006B44D2"/>
    <w:rPr>
      <w:rFonts w:eastAsiaTheme="minorEastAsia"/>
      <w:i/>
      <w:color w:val="000000" w:themeColor="text1"/>
    </w:rPr>
  </w:style>
  <w:style w:type="character" w:customStyle="1" w:styleId="Overskrift6Tegn">
    <w:name w:val="Overskrift 6 Tegn"/>
    <w:basedOn w:val="Standardskrifttypeiafsnit"/>
    <w:link w:val="Overskrift6"/>
    <w:uiPriority w:val="9"/>
    <w:rsid w:val="006D78EB"/>
    <w:rPr>
      <w:i/>
    </w:rPr>
  </w:style>
  <w:style w:type="paragraph" w:styleId="Brdtekstindrykning">
    <w:name w:val="Body Text Indent"/>
    <w:basedOn w:val="Normal"/>
    <w:link w:val="BrdtekstindrykningTegn"/>
    <w:uiPriority w:val="99"/>
    <w:unhideWhenUsed/>
    <w:rsid w:val="009B6808"/>
    <w:pPr>
      <w:spacing w:after="0" w:line="240" w:lineRule="auto"/>
      <w:ind w:left="360"/>
    </w:pPr>
    <w:rPr>
      <w:rFonts w:eastAsiaTheme="minorEastAsia"/>
      <w:color w:val="000000" w:themeColor="text1"/>
      <w:sz w:val="20"/>
      <w:szCs w:val="20"/>
    </w:rPr>
  </w:style>
  <w:style w:type="character" w:customStyle="1" w:styleId="BrdtekstindrykningTegn">
    <w:name w:val="Brødtekstindrykning Tegn"/>
    <w:basedOn w:val="Standardskrifttypeiafsnit"/>
    <w:link w:val="Brdtekstindrykning"/>
    <w:uiPriority w:val="99"/>
    <w:rsid w:val="009B6808"/>
    <w:rPr>
      <w:rFonts w:eastAsiaTheme="minorEastAsia"/>
      <w:color w:val="000000" w:themeColor="text1"/>
      <w:sz w:val="20"/>
      <w:szCs w:val="20"/>
    </w:rPr>
  </w:style>
  <w:style w:type="paragraph" w:styleId="Brdtekstindrykning2">
    <w:name w:val="Body Text Indent 2"/>
    <w:basedOn w:val="Normal"/>
    <w:link w:val="Brdtekstindrykning2Tegn"/>
    <w:uiPriority w:val="99"/>
    <w:unhideWhenUsed/>
    <w:rsid w:val="00FA1191"/>
    <w:pPr>
      <w:spacing w:after="0" w:line="240" w:lineRule="auto"/>
      <w:ind w:left="360"/>
    </w:pPr>
    <w:rPr>
      <w:i/>
      <w:iCs/>
      <w:sz w:val="20"/>
      <w:szCs w:val="20"/>
    </w:rPr>
  </w:style>
  <w:style w:type="character" w:customStyle="1" w:styleId="Brdtekstindrykning2Tegn">
    <w:name w:val="Brødtekstindrykning 2 Tegn"/>
    <w:basedOn w:val="Standardskrifttypeiafsnit"/>
    <w:link w:val="Brdtekstindrykning2"/>
    <w:uiPriority w:val="99"/>
    <w:rsid w:val="00FA1191"/>
    <w:rPr>
      <w:i/>
      <w:iCs/>
      <w:sz w:val="20"/>
      <w:szCs w:val="20"/>
    </w:rPr>
  </w:style>
  <w:style w:type="character" w:customStyle="1" w:styleId="ListeafsnitTegn">
    <w:name w:val="Listeafsnit Tegn"/>
    <w:aliases w:val="Bomber Tegn,Diagram Tegn"/>
    <w:basedOn w:val="Standardskrifttypeiafsnit"/>
    <w:link w:val="Listeafsnit"/>
    <w:uiPriority w:val="34"/>
    <w:locked/>
    <w:rsid w:val="00470F92"/>
  </w:style>
  <w:style w:type="character" w:customStyle="1" w:styleId="Overskrift7Tegn">
    <w:name w:val="Overskrift 7 Tegn"/>
    <w:basedOn w:val="Standardskrifttypeiafsnit"/>
    <w:link w:val="Overskrift7"/>
    <w:uiPriority w:val="9"/>
    <w:rsid w:val="001040BA"/>
  </w:style>
  <w:style w:type="character" w:customStyle="1" w:styleId="Overskrift8Tegn">
    <w:name w:val="Overskrift 8 Tegn"/>
    <w:basedOn w:val="Standardskrifttypeiafsnit"/>
    <w:link w:val="Overskrift8"/>
    <w:uiPriority w:val="9"/>
    <w:rsid w:val="00070F2C"/>
    <w:rPr>
      <w:rFonts w:ascii="Calibri" w:hAnsi="Calibri" w:cs="Calibri"/>
      <w:i/>
      <w:u w:val="single"/>
    </w:rPr>
  </w:style>
  <w:style w:type="character" w:customStyle="1" w:styleId="Overskrift9Tegn">
    <w:name w:val="Overskrift 9 Tegn"/>
    <w:basedOn w:val="Standardskrifttypeiafsnit"/>
    <w:link w:val="Overskrift9"/>
    <w:uiPriority w:val="9"/>
    <w:rsid w:val="007A0971"/>
    <w:rPr>
      <w:rFonts w:eastAsiaTheme="minorEastAsia"/>
      <w:i/>
      <w:color w:val="000000" w:themeColor="text1"/>
      <w:u w:val="single"/>
    </w:rPr>
  </w:style>
  <w:style w:type="paragraph" w:customStyle="1" w:styleId="Default">
    <w:name w:val="Default"/>
    <w:rsid w:val="008F2286"/>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Ulstomtale">
    <w:name w:val="Unresolved Mention"/>
    <w:basedOn w:val="Standardskrifttypeiafsnit"/>
    <w:uiPriority w:val="99"/>
    <w:semiHidden/>
    <w:unhideWhenUsed/>
    <w:rsid w:val="00B92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1681">
      <w:bodyDiv w:val="1"/>
      <w:marLeft w:val="0"/>
      <w:marRight w:val="0"/>
      <w:marTop w:val="0"/>
      <w:marBottom w:val="0"/>
      <w:divBdr>
        <w:top w:val="none" w:sz="0" w:space="0" w:color="auto"/>
        <w:left w:val="none" w:sz="0" w:space="0" w:color="auto"/>
        <w:bottom w:val="none" w:sz="0" w:space="0" w:color="auto"/>
        <w:right w:val="none" w:sz="0" w:space="0" w:color="auto"/>
      </w:divBdr>
      <w:divsChild>
        <w:div w:id="640112245">
          <w:marLeft w:val="274"/>
          <w:marRight w:val="0"/>
          <w:marTop w:val="0"/>
          <w:marBottom w:val="0"/>
          <w:divBdr>
            <w:top w:val="none" w:sz="0" w:space="0" w:color="auto"/>
            <w:left w:val="none" w:sz="0" w:space="0" w:color="auto"/>
            <w:bottom w:val="none" w:sz="0" w:space="0" w:color="auto"/>
            <w:right w:val="none" w:sz="0" w:space="0" w:color="auto"/>
          </w:divBdr>
        </w:div>
        <w:div w:id="1350763984">
          <w:marLeft w:val="274"/>
          <w:marRight w:val="0"/>
          <w:marTop w:val="0"/>
          <w:marBottom w:val="0"/>
          <w:divBdr>
            <w:top w:val="none" w:sz="0" w:space="0" w:color="auto"/>
            <w:left w:val="none" w:sz="0" w:space="0" w:color="auto"/>
            <w:bottom w:val="none" w:sz="0" w:space="0" w:color="auto"/>
            <w:right w:val="none" w:sz="0" w:space="0" w:color="auto"/>
          </w:divBdr>
        </w:div>
        <w:div w:id="514273139">
          <w:marLeft w:val="274"/>
          <w:marRight w:val="0"/>
          <w:marTop w:val="0"/>
          <w:marBottom w:val="0"/>
          <w:divBdr>
            <w:top w:val="none" w:sz="0" w:space="0" w:color="auto"/>
            <w:left w:val="none" w:sz="0" w:space="0" w:color="auto"/>
            <w:bottom w:val="none" w:sz="0" w:space="0" w:color="auto"/>
            <w:right w:val="none" w:sz="0" w:space="0" w:color="auto"/>
          </w:divBdr>
        </w:div>
        <w:div w:id="380983566">
          <w:marLeft w:val="274"/>
          <w:marRight w:val="0"/>
          <w:marTop w:val="0"/>
          <w:marBottom w:val="0"/>
          <w:divBdr>
            <w:top w:val="none" w:sz="0" w:space="0" w:color="auto"/>
            <w:left w:val="none" w:sz="0" w:space="0" w:color="auto"/>
            <w:bottom w:val="none" w:sz="0" w:space="0" w:color="auto"/>
            <w:right w:val="none" w:sz="0" w:space="0" w:color="auto"/>
          </w:divBdr>
        </w:div>
        <w:div w:id="644430990">
          <w:marLeft w:val="274"/>
          <w:marRight w:val="0"/>
          <w:marTop w:val="0"/>
          <w:marBottom w:val="0"/>
          <w:divBdr>
            <w:top w:val="none" w:sz="0" w:space="0" w:color="auto"/>
            <w:left w:val="none" w:sz="0" w:space="0" w:color="auto"/>
            <w:bottom w:val="none" w:sz="0" w:space="0" w:color="auto"/>
            <w:right w:val="none" w:sz="0" w:space="0" w:color="auto"/>
          </w:divBdr>
        </w:div>
        <w:div w:id="688222851">
          <w:marLeft w:val="274"/>
          <w:marRight w:val="0"/>
          <w:marTop w:val="0"/>
          <w:marBottom w:val="0"/>
          <w:divBdr>
            <w:top w:val="none" w:sz="0" w:space="0" w:color="auto"/>
            <w:left w:val="none" w:sz="0" w:space="0" w:color="auto"/>
            <w:bottom w:val="none" w:sz="0" w:space="0" w:color="auto"/>
            <w:right w:val="none" w:sz="0" w:space="0" w:color="auto"/>
          </w:divBdr>
        </w:div>
        <w:div w:id="928079327">
          <w:marLeft w:val="274"/>
          <w:marRight w:val="0"/>
          <w:marTop w:val="0"/>
          <w:marBottom w:val="0"/>
          <w:divBdr>
            <w:top w:val="none" w:sz="0" w:space="0" w:color="auto"/>
            <w:left w:val="none" w:sz="0" w:space="0" w:color="auto"/>
            <w:bottom w:val="none" w:sz="0" w:space="0" w:color="auto"/>
            <w:right w:val="none" w:sz="0" w:space="0" w:color="auto"/>
          </w:divBdr>
        </w:div>
        <w:div w:id="166751852">
          <w:marLeft w:val="274"/>
          <w:marRight w:val="0"/>
          <w:marTop w:val="0"/>
          <w:marBottom w:val="0"/>
          <w:divBdr>
            <w:top w:val="none" w:sz="0" w:space="0" w:color="auto"/>
            <w:left w:val="none" w:sz="0" w:space="0" w:color="auto"/>
            <w:bottom w:val="none" w:sz="0" w:space="0" w:color="auto"/>
            <w:right w:val="none" w:sz="0" w:space="0" w:color="auto"/>
          </w:divBdr>
        </w:div>
        <w:div w:id="479808894">
          <w:marLeft w:val="274"/>
          <w:marRight w:val="0"/>
          <w:marTop w:val="0"/>
          <w:marBottom w:val="0"/>
          <w:divBdr>
            <w:top w:val="none" w:sz="0" w:space="0" w:color="auto"/>
            <w:left w:val="none" w:sz="0" w:space="0" w:color="auto"/>
            <w:bottom w:val="none" w:sz="0" w:space="0" w:color="auto"/>
            <w:right w:val="none" w:sz="0" w:space="0" w:color="auto"/>
          </w:divBdr>
        </w:div>
      </w:divsChild>
    </w:div>
    <w:div w:id="116067298">
      <w:bodyDiv w:val="1"/>
      <w:marLeft w:val="0"/>
      <w:marRight w:val="0"/>
      <w:marTop w:val="0"/>
      <w:marBottom w:val="0"/>
      <w:divBdr>
        <w:top w:val="none" w:sz="0" w:space="0" w:color="auto"/>
        <w:left w:val="none" w:sz="0" w:space="0" w:color="auto"/>
        <w:bottom w:val="none" w:sz="0" w:space="0" w:color="auto"/>
        <w:right w:val="none" w:sz="0" w:space="0" w:color="auto"/>
      </w:divBdr>
    </w:div>
    <w:div w:id="210043904">
      <w:bodyDiv w:val="1"/>
      <w:marLeft w:val="0"/>
      <w:marRight w:val="0"/>
      <w:marTop w:val="0"/>
      <w:marBottom w:val="0"/>
      <w:divBdr>
        <w:top w:val="none" w:sz="0" w:space="0" w:color="auto"/>
        <w:left w:val="none" w:sz="0" w:space="0" w:color="auto"/>
        <w:bottom w:val="none" w:sz="0" w:space="0" w:color="auto"/>
        <w:right w:val="none" w:sz="0" w:space="0" w:color="auto"/>
      </w:divBdr>
    </w:div>
    <w:div w:id="239147125">
      <w:bodyDiv w:val="1"/>
      <w:marLeft w:val="0"/>
      <w:marRight w:val="0"/>
      <w:marTop w:val="0"/>
      <w:marBottom w:val="0"/>
      <w:divBdr>
        <w:top w:val="none" w:sz="0" w:space="0" w:color="auto"/>
        <w:left w:val="none" w:sz="0" w:space="0" w:color="auto"/>
        <w:bottom w:val="none" w:sz="0" w:space="0" w:color="auto"/>
        <w:right w:val="none" w:sz="0" w:space="0" w:color="auto"/>
      </w:divBdr>
      <w:divsChild>
        <w:div w:id="282008160">
          <w:marLeft w:val="360"/>
          <w:marRight w:val="0"/>
          <w:marTop w:val="200"/>
          <w:marBottom w:val="0"/>
          <w:divBdr>
            <w:top w:val="none" w:sz="0" w:space="0" w:color="auto"/>
            <w:left w:val="none" w:sz="0" w:space="0" w:color="auto"/>
            <w:bottom w:val="none" w:sz="0" w:space="0" w:color="auto"/>
            <w:right w:val="none" w:sz="0" w:space="0" w:color="auto"/>
          </w:divBdr>
        </w:div>
        <w:div w:id="1580402849">
          <w:marLeft w:val="360"/>
          <w:marRight w:val="0"/>
          <w:marTop w:val="200"/>
          <w:marBottom w:val="0"/>
          <w:divBdr>
            <w:top w:val="none" w:sz="0" w:space="0" w:color="auto"/>
            <w:left w:val="none" w:sz="0" w:space="0" w:color="auto"/>
            <w:bottom w:val="none" w:sz="0" w:space="0" w:color="auto"/>
            <w:right w:val="none" w:sz="0" w:space="0" w:color="auto"/>
          </w:divBdr>
        </w:div>
      </w:divsChild>
    </w:div>
    <w:div w:id="278420344">
      <w:bodyDiv w:val="1"/>
      <w:marLeft w:val="0"/>
      <w:marRight w:val="0"/>
      <w:marTop w:val="0"/>
      <w:marBottom w:val="0"/>
      <w:divBdr>
        <w:top w:val="none" w:sz="0" w:space="0" w:color="auto"/>
        <w:left w:val="none" w:sz="0" w:space="0" w:color="auto"/>
        <w:bottom w:val="none" w:sz="0" w:space="0" w:color="auto"/>
        <w:right w:val="none" w:sz="0" w:space="0" w:color="auto"/>
      </w:divBdr>
    </w:div>
    <w:div w:id="281378552">
      <w:bodyDiv w:val="1"/>
      <w:marLeft w:val="0"/>
      <w:marRight w:val="0"/>
      <w:marTop w:val="0"/>
      <w:marBottom w:val="0"/>
      <w:divBdr>
        <w:top w:val="none" w:sz="0" w:space="0" w:color="auto"/>
        <w:left w:val="none" w:sz="0" w:space="0" w:color="auto"/>
        <w:bottom w:val="none" w:sz="0" w:space="0" w:color="auto"/>
        <w:right w:val="none" w:sz="0" w:space="0" w:color="auto"/>
      </w:divBdr>
    </w:div>
    <w:div w:id="365251537">
      <w:bodyDiv w:val="1"/>
      <w:marLeft w:val="0"/>
      <w:marRight w:val="0"/>
      <w:marTop w:val="0"/>
      <w:marBottom w:val="0"/>
      <w:divBdr>
        <w:top w:val="none" w:sz="0" w:space="0" w:color="auto"/>
        <w:left w:val="none" w:sz="0" w:space="0" w:color="auto"/>
        <w:bottom w:val="none" w:sz="0" w:space="0" w:color="auto"/>
        <w:right w:val="none" w:sz="0" w:space="0" w:color="auto"/>
      </w:divBdr>
    </w:div>
    <w:div w:id="372315531">
      <w:bodyDiv w:val="1"/>
      <w:marLeft w:val="0"/>
      <w:marRight w:val="0"/>
      <w:marTop w:val="0"/>
      <w:marBottom w:val="0"/>
      <w:divBdr>
        <w:top w:val="none" w:sz="0" w:space="0" w:color="auto"/>
        <w:left w:val="none" w:sz="0" w:space="0" w:color="auto"/>
        <w:bottom w:val="none" w:sz="0" w:space="0" w:color="auto"/>
        <w:right w:val="none" w:sz="0" w:space="0" w:color="auto"/>
      </w:divBdr>
    </w:div>
    <w:div w:id="479730738">
      <w:bodyDiv w:val="1"/>
      <w:marLeft w:val="0"/>
      <w:marRight w:val="0"/>
      <w:marTop w:val="0"/>
      <w:marBottom w:val="0"/>
      <w:divBdr>
        <w:top w:val="none" w:sz="0" w:space="0" w:color="auto"/>
        <w:left w:val="none" w:sz="0" w:space="0" w:color="auto"/>
        <w:bottom w:val="none" w:sz="0" w:space="0" w:color="auto"/>
        <w:right w:val="none" w:sz="0" w:space="0" w:color="auto"/>
      </w:divBdr>
    </w:div>
    <w:div w:id="552279177">
      <w:bodyDiv w:val="1"/>
      <w:marLeft w:val="0"/>
      <w:marRight w:val="0"/>
      <w:marTop w:val="0"/>
      <w:marBottom w:val="0"/>
      <w:divBdr>
        <w:top w:val="none" w:sz="0" w:space="0" w:color="auto"/>
        <w:left w:val="none" w:sz="0" w:space="0" w:color="auto"/>
        <w:bottom w:val="none" w:sz="0" w:space="0" w:color="auto"/>
        <w:right w:val="none" w:sz="0" w:space="0" w:color="auto"/>
      </w:divBdr>
      <w:divsChild>
        <w:div w:id="1095319772">
          <w:marLeft w:val="0"/>
          <w:marRight w:val="0"/>
          <w:marTop w:val="0"/>
          <w:marBottom w:val="0"/>
          <w:divBdr>
            <w:top w:val="none" w:sz="0" w:space="0" w:color="auto"/>
            <w:left w:val="none" w:sz="0" w:space="0" w:color="auto"/>
            <w:bottom w:val="none" w:sz="0" w:space="0" w:color="auto"/>
            <w:right w:val="none" w:sz="0" w:space="0" w:color="auto"/>
          </w:divBdr>
          <w:divsChild>
            <w:div w:id="1906145110">
              <w:marLeft w:val="0"/>
              <w:marRight w:val="0"/>
              <w:marTop w:val="0"/>
              <w:marBottom w:val="0"/>
              <w:divBdr>
                <w:top w:val="none" w:sz="0" w:space="0" w:color="auto"/>
                <w:left w:val="none" w:sz="0" w:space="0" w:color="auto"/>
                <w:bottom w:val="none" w:sz="0" w:space="0" w:color="auto"/>
                <w:right w:val="none" w:sz="0" w:space="0" w:color="auto"/>
              </w:divBdr>
            </w:div>
            <w:div w:id="2013140064">
              <w:marLeft w:val="0"/>
              <w:marRight w:val="0"/>
              <w:marTop w:val="0"/>
              <w:marBottom w:val="0"/>
              <w:divBdr>
                <w:top w:val="none" w:sz="0" w:space="0" w:color="auto"/>
                <w:left w:val="none" w:sz="0" w:space="0" w:color="auto"/>
                <w:bottom w:val="none" w:sz="0" w:space="0" w:color="auto"/>
                <w:right w:val="none" w:sz="0" w:space="0" w:color="auto"/>
              </w:divBdr>
            </w:div>
          </w:divsChild>
        </w:div>
        <w:div w:id="1526867247">
          <w:marLeft w:val="0"/>
          <w:marRight w:val="0"/>
          <w:marTop w:val="0"/>
          <w:marBottom w:val="0"/>
          <w:divBdr>
            <w:top w:val="none" w:sz="0" w:space="0" w:color="auto"/>
            <w:left w:val="none" w:sz="0" w:space="0" w:color="auto"/>
            <w:bottom w:val="none" w:sz="0" w:space="0" w:color="auto"/>
            <w:right w:val="none" w:sz="0" w:space="0" w:color="auto"/>
          </w:divBdr>
          <w:divsChild>
            <w:div w:id="37239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4589">
      <w:bodyDiv w:val="1"/>
      <w:marLeft w:val="0"/>
      <w:marRight w:val="0"/>
      <w:marTop w:val="0"/>
      <w:marBottom w:val="0"/>
      <w:divBdr>
        <w:top w:val="none" w:sz="0" w:space="0" w:color="auto"/>
        <w:left w:val="none" w:sz="0" w:space="0" w:color="auto"/>
        <w:bottom w:val="none" w:sz="0" w:space="0" w:color="auto"/>
        <w:right w:val="none" w:sz="0" w:space="0" w:color="auto"/>
      </w:divBdr>
      <w:divsChild>
        <w:div w:id="1925603255">
          <w:marLeft w:val="274"/>
          <w:marRight w:val="0"/>
          <w:marTop w:val="0"/>
          <w:marBottom w:val="0"/>
          <w:divBdr>
            <w:top w:val="none" w:sz="0" w:space="0" w:color="auto"/>
            <w:left w:val="none" w:sz="0" w:space="0" w:color="auto"/>
            <w:bottom w:val="none" w:sz="0" w:space="0" w:color="auto"/>
            <w:right w:val="none" w:sz="0" w:space="0" w:color="auto"/>
          </w:divBdr>
        </w:div>
      </w:divsChild>
    </w:div>
    <w:div w:id="581179712">
      <w:bodyDiv w:val="1"/>
      <w:marLeft w:val="0"/>
      <w:marRight w:val="0"/>
      <w:marTop w:val="0"/>
      <w:marBottom w:val="0"/>
      <w:divBdr>
        <w:top w:val="none" w:sz="0" w:space="0" w:color="auto"/>
        <w:left w:val="none" w:sz="0" w:space="0" w:color="auto"/>
        <w:bottom w:val="none" w:sz="0" w:space="0" w:color="auto"/>
        <w:right w:val="none" w:sz="0" w:space="0" w:color="auto"/>
      </w:divBdr>
      <w:divsChild>
        <w:div w:id="885146891">
          <w:marLeft w:val="360"/>
          <w:marRight w:val="0"/>
          <w:marTop w:val="200"/>
          <w:marBottom w:val="0"/>
          <w:divBdr>
            <w:top w:val="none" w:sz="0" w:space="0" w:color="auto"/>
            <w:left w:val="none" w:sz="0" w:space="0" w:color="auto"/>
            <w:bottom w:val="none" w:sz="0" w:space="0" w:color="auto"/>
            <w:right w:val="none" w:sz="0" w:space="0" w:color="auto"/>
          </w:divBdr>
        </w:div>
        <w:div w:id="1349678656">
          <w:marLeft w:val="360"/>
          <w:marRight w:val="0"/>
          <w:marTop w:val="200"/>
          <w:marBottom w:val="0"/>
          <w:divBdr>
            <w:top w:val="none" w:sz="0" w:space="0" w:color="auto"/>
            <w:left w:val="none" w:sz="0" w:space="0" w:color="auto"/>
            <w:bottom w:val="none" w:sz="0" w:space="0" w:color="auto"/>
            <w:right w:val="none" w:sz="0" w:space="0" w:color="auto"/>
          </w:divBdr>
        </w:div>
      </w:divsChild>
    </w:div>
    <w:div w:id="581842020">
      <w:bodyDiv w:val="1"/>
      <w:marLeft w:val="0"/>
      <w:marRight w:val="0"/>
      <w:marTop w:val="0"/>
      <w:marBottom w:val="0"/>
      <w:divBdr>
        <w:top w:val="none" w:sz="0" w:space="0" w:color="auto"/>
        <w:left w:val="none" w:sz="0" w:space="0" w:color="auto"/>
        <w:bottom w:val="none" w:sz="0" w:space="0" w:color="auto"/>
        <w:right w:val="none" w:sz="0" w:space="0" w:color="auto"/>
      </w:divBdr>
    </w:div>
    <w:div w:id="655453831">
      <w:bodyDiv w:val="1"/>
      <w:marLeft w:val="0"/>
      <w:marRight w:val="0"/>
      <w:marTop w:val="0"/>
      <w:marBottom w:val="0"/>
      <w:divBdr>
        <w:top w:val="none" w:sz="0" w:space="0" w:color="auto"/>
        <w:left w:val="none" w:sz="0" w:space="0" w:color="auto"/>
        <w:bottom w:val="none" w:sz="0" w:space="0" w:color="auto"/>
        <w:right w:val="none" w:sz="0" w:space="0" w:color="auto"/>
      </w:divBdr>
    </w:div>
    <w:div w:id="750126131">
      <w:bodyDiv w:val="1"/>
      <w:marLeft w:val="0"/>
      <w:marRight w:val="0"/>
      <w:marTop w:val="0"/>
      <w:marBottom w:val="0"/>
      <w:divBdr>
        <w:top w:val="none" w:sz="0" w:space="0" w:color="auto"/>
        <w:left w:val="none" w:sz="0" w:space="0" w:color="auto"/>
        <w:bottom w:val="none" w:sz="0" w:space="0" w:color="auto"/>
        <w:right w:val="none" w:sz="0" w:space="0" w:color="auto"/>
      </w:divBdr>
      <w:divsChild>
        <w:div w:id="1943955323">
          <w:marLeft w:val="0"/>
          <w:marRight w:val="0"/>
          <w:marTop w:val="0"/>
          <w:marBottom w:val="0"/>
          <w:divBdr>
            <w:top w:val="none" w:sz="0" w:space="0" w:color="auto"/>
            <w:left w:val="none" w:sz="0" w:space="0" w:color="auto"/>
            <w:bottom w:val="none" w:sz="0" w:space="0" w:color="auto"/>
            <w:right w:val="none" w:sz="0" w:space="0" w:color="auto"/>
          </w:divBdr>
        </w:div>
        <w:div w:id="2135559624">
          <w:marLeft w:val="0"/>
          <w:marRight w:val="0"/>
          <w:marTop w:val="0"/>
          <w:marBottom w:val="0"/>
          <w:divBdr>
            <w:top w:val="none" w:sz="0" w:space="0" w:color="auto"/>
            <w:left w:val="none" w:sz="0" w:space="0" w:color="auto"/>
            <w:bottom w:val="none" w:sz="0" w:space="0" w:color="auto"/>
            <w:right w:val="none" w:sz="0" w:space="0" w:color="auto"/>
          </w:divBdr>
        </w:div>
      </w:divsChild>
    </w:div>
    <w:div w:id="761605257">
      <w:bodyDiv w:val="1"/>
      <w:marLeft w:val="0"/>
      <w:marRight w:val="0"/>
      <w:marTop w:val="0"/>
      <w:marBottom w:val="0"/>
      <w:divBdr>
        <w:top w:val="none" w:sz="0" w:space="0" w:color="auto"/>
        <w:left w:val="none" w:sz="0" w:space="0" w:color="auto"/>
        <w:bottom w:val="none" w:sz="0" w:space="0" w:color="auto"/>
        <w:right w:val="none" w:sz="0" w:space="0" w:color="auto"/>
      </w:divBdr>
    </w:div>
    <w:div w:id="794713725">
      <w:bodyDiv w:val="1"/>
      <w:marLeft w:val="0"/>
      <w:marRight w:val="0"/>
      <w:marTop w:val="0"/>
      <w:marBottom w:val="0"/>
      <w:divBdr>
        <w:top w:val="none" w:sz="0" w:space="0" w:color="auto"/>
        <w:left w:val="none" w:sz="0" w:space="0" w:color="auto"/>
        <w:bottom w:val="none" w:sz="0" w:space="0" w:color="auto"/>
        <w:right w:val="none" w:sz="0" w:space="0" w:color="auto"/>
      </w:divBdr>
    </w:div>
    <w:div w:id="942766062">
      <w:bodyDiv w:val="1"/>
      <w:marLeft w:val="0"/>
      <w:marRight w:val="0"/>
      <w:marTop w:val="0"/>
      <w:marBottom w:val="0"/>
      <w:divBdr>
        <w:top w:val="none" w:sz="0" w:space="0" w:color="auto"/>
        <w:left w:val="none" w:sz="0" w:space="0" w:color="auto"/>
        <w:bottom w:val="none" w:sz="0" w:space="0" w:color="auto"/>
        <w:right w:val="none" w:sz="0" w:space="0" w:color="auto"/>
      </w:divBdr>
    </w:div>
    <w:div w:id="1070924764">
      <w:bodyDiv w:val="1"/>
      <w:marLeft w:val="0"/>
      <w:marRight w:val="0"/>
      <w:marTop w:val="0"/>
      <w:marBottom w:val="0"/>
      <w:divBdr>
        <w:top w:val="none" w:sz="0" w:space="0" w:color="auto"/>
        <w:left w:val="none" w:sz="0" w:space="0" w:color="auto"/>
        <w:bottom w:val="none" w:sz="0" w:space="0" w:color="auto"/>
        <w:right w:val="none" w:sz="0" w:space="0" w:color="auto"/>
      </w:divBdr>
      <w:divsChild>
        <w:div w:id="411857883">
          <w:marLeft w:val="0"/>
          <w:marRight w:val="0"/>
          <w:marTop w:val="0"/>
          <w:marBottom w:val="0"/>
          <w:divBdr>
            <w:top w:val="none" w:sz="0" w:space="0" w:color="auto"/>
            <w:left w:val="none" w:sz="0" w:space="0" w:color="auto"/>
            <w:bottom w:val="none" w:sz="0" w:space="0" w:color="auto"/>
            <w:right w:val="none" w:sz="0" w:space="0" w:color="auto"/>
          </w:divBdr>
        </w:div>
        <w:div w:id="853763184">
          <w:marLeft w:val="0"/>
          <w:marRight w:val="0"/>
          <w:marTop w:val="0"/>
          <w:marBottom w:val="0"/>
          <w:divBdr>
            <w:top w:val="none" w:sz="0" w:space="0" w:color="auto"/>
            <w:left w:val="none" w:sz="0" w:space="0" w:color="auto"/>
            <w:bottom w:val="none" w:sz="0" w:space="0" w:color="auto"/>
            <w:right w:val="none" w:sz="0" w:space="0" w:color="auto"/>
          </w:divBdr>
        </w:div>
      </w:divsChild>
    </w:div>
    <w:div w:id="1103261221">
      <w:bodyDiv w:val="1"/>
      <w:marLeft w:val="0"/>
      <w:marRight w:val="0"/>
      <w:marTop w:val="0"/>
      <w:marBottom w:val="0"/>
      <w:divBdr>
        <w:top w:val="none" w:sz="0" w:space="0" w:color="auto"/>
        <w:left w:val="none" w:sz="0" w:space="0" w:color="auto"/>
        <w:bottom w:val="none" w:sz="0" w:space="0" w:color="auto"/>
        <w:right w:val="none" w:sz="0" w:space="0" w:color="auto"/>
      </w:divBdr>
    </w:div>
    <w:div w:id="1122191260">
      <w:bodyDiv w:val="1"/>
      <w:marLeft w:val="0"/>
      <w:marRight w:val="0"/>
      <w:marTop w:val="0"/>
      <w:marBottom w:val="0"/>
      <w:divBdr>
        <w:top w:val="none" w:sz="0" w:space="0" w:color="auto"/>
        <w:left w:val="none" w:sz="0" w:space="0" w:color="auto"/>
        <w:bottom w:val="none" w:sz="0" w:space="0" w:color="auto"/>
        <w:right w:val="none" w:sz="0" w:space="0" w:color="auto"/>
      </w:divBdr>
    </w:div>
    <w:div w:id="1132750682">
      <w:bodyDiv w:val="1"/>
      <w:marLeft w:val="0"/>
      <w:marRight w:val="0"/>
      <w:marTop w:val="0"/>
      <w:marBottom w:val="0"/>
      <w:divBdr>
        <w:top w:val="none" w:sz="0" w:space="0" w:color="auto"/>
        <w:left w:val="none" w:sz="0" w:space="0" w:color="auto"/>
        <w:bottom w:val="none" w:sz="0" w:space="0" w:color="auto"/>
        <w:right w:val="none" w:sz="0" w:space="0" w:color="auto"/>
      </w:divBdr>
      <w:divsChild>
        <w:div w:id="528571201">
          <w:marLeft w:val="274"/>
          <w:marRight w:val="0"/>
          <w:marTop w:val="0"/>
          <w:marBottom w:val="0"/>
          <w:divBdr>
            <w:top w:val="none" w:sz="0" w:space="0" w:color="auto"/>
            <w:left w:val="none" w:sz="0" w:space="0" w:color="auto"/>
            <w:bottom w:val="none" w:sz="0" w:space="0" w:color="auto"/>
            <w:right w:val="none" w:sz="0" w:space="0" w:color="auto"/>
          </w:divBdr>
        </w:div>
        <w:div w:id="1188446283">
          <w:marLeft w:val="274"/>
          <w:marRight w:val="0"/>
          <w:marTop w:val="0"/>
          <w:marBottom w:val="0"/>
          <w:divBdr>
            <w:top w:val="none" w:sz="0" w:space="0" w:color="auto"/>
            <w:left w:val="none" w:sz="0" w:space="0" w:color="auto"/>
            <w:bottom w:val="none" w:sz="0" w:space="0" w:color="auto"/>
            <w:right w:val="none" w:sz="0" w:space="0" w:color="auto"/>
          </w:divBdr>
        </w:div>
        <w:div w:id="2071225509">
          <w:marLeft w:val="274"/>
          <w:marRight w:val="0"/>
          <w:marTop w:val="0"/>
          <w:marBottom w:val="0"/>
          <w:divBdr>
            <w:top w:val="none" w:sz="0" w:space="0" w:color="auto"/>
            <w:left w:val="none" w:sz="0" w:space="0" w:color="auto"/>
            <w:bottom w:val="none" w:sz="0" w:space="0" w:color="auto"/>
            <w:right w:val="none" w:sz="0" w:space="0" w:color="auto"/>
          </w:divBdr>
        </w:div>
        <w:div w:id="511605984">
          <w:marLeft w:val="274"/>
          <w:marRight w:val="0"/>
          <w:marTop w:val="0"/>
          <w:marBottom w:val="0"/>
          <w:divBdr>
            <w:top w:val="none" w:sz="0" w:space="0" w:color="auto"/>
            <w:left w:val="none" w:sz="0" w:space="0" w:color="auto"/>
            <w:bottom w:val="none" w:sz="0" w:space="0" w:color="auto"/>
            <w:right w:val="none" w:sz="0" w:space="0" w:color="auto"/>
          </w:divBdr>
        </w:div>
        <w:div w:id="107044491">
          <w:marLeft w:val="274"/>
          <w:marRight w:val="0"/>
          <w:marTop w:val="0"/>
          <w:marBottom w:val="0"/>
          <w:divBdr>
            <w:top w:val="none" w:sz="0" w:space="0" w:color="auto"/>
            <w:left w:val="none" w:sz="0" w:space="0" w:color="auto"/>
            <w:bottom w:val="none" w:sz="0" w:space="0" w:color="auto"/>
            <w:right w:val="none" w:sz="0" w:space="0" w:color="auto"/>
          </w:divBdr>
        </w:div>
        <w:div w:id="745297184">
          <w:marLeft w:val="274"/>
          <w:marRight w:val="0"/>
          <w:marTop w:val="0"/>
          <w:marBottom w:val="0"/>
          <w:divBdr>
            <w:top w:val="none" w:sz="0" w:space="0" w:color="auto"/>
            <w:left w:val="none" w:sz="0" w:space="0" w:color="auto"/>
            <w:bottom w:val="none" w:sz="0" w:space="0" w:color="auto"/>
            <w:right w:val="none" w:sz="0" w:space="0" w:color="auto"/>
          </w:divBdr>
        </w:div>
        <w:div w:id="2132086871">
          <w:marLeft w:val="274"/>
          <w:marRight w:val="0"/>
          <w:marTop w:val="0"/>
          <w:marBottom w:val="0"/>
          <w:divBdr>
            <w:top w:val="none" w:sz="0" w:space="0" w:color="auto"/>
            <w:left w:val="none" w:sz="0" w:space="0" w:color="auto"/>
            <w:bottom w:val="none" w:sz="0" w:space="0" w:color="auto"/>
            <w:right w:val="none" w:sz="0" w:space="0" w:color="auto"/>
          </w:divBdr>
        </w:div>
        <w:div w:id="158278815">
          <w:marLeft w:val="274"/>
          <w:marRight w:val="0"/>
          <w:marTop w:val="0"/>
          <w:marBottom w:val="0"/>
          <w:divBdr>
            <w:top w:val="none" w:sz="0" w:space="0" w:color="auto"/>
            <w:left w:val="none" w:sz="0" w:space="0" w:color="auto"/>
            <w:bottom w:val="none" w:sz="0" w:space="0" w:color="auto"/>
            <w:right w:val="none" w:sz="0" w:space="0" w:color="auto"/>
          </w:divBdr>
        </w:div>
        <w:div w:id="1443761463">
          <w:marLeft w:val="274"/>
          <w:marRight w:val="0"/>
          <w:marTop w:val="0"/>
          <w:marBottom w:val="0"/>
          <w:divBdr>
            <w:top w:val="none" w:sz="0" w:space="0" w:color="auto"/>
            <w:left w:val="none" w:sz="0" w:space="0" w:color="auto"/>
            <w:bottom w:val="none" w:sz="0" w:space="0" w:color="auto"/>
            <w:right w:val="none" w:sz="0" w:space="0" w:color="auto"/>
          </w:divBdr>
        </w:div>
        <w:div w:id="2090034122">
          <w:marLeft w:val="274"/>
          <w:marRight w:val="0"/>
          <w:marTop w:val="0"/>
          <w:marBottom w:val="0"/>
          <w:divBdr>
            <w:top w:val="none" w:sz="0" w:space="0" w:color="auto"/>
            <w:left w:val="none" w:sz="0" w:space="0" w:color="auto"/>
            <w:bottom w:val="none" w:sz="0" w:space="0" w:color="auto"/>
            <w:right w:val="none" w:sz="0" w:space="0" w:color="auto"/>
          </w:divBdr>
        </w:div>
        <w:div w:id="1829512690">
          <w:marLeft w:val="274"/>
          <w:marRight w:val="0"/>
          <w:marTop w:val="0"/>
          <w:marBottom w:val="0"/>
          <w:divBdr>
            <w:top w:val="none" w:sz="0" w:space="0" w:color="auto"/>
            <w:left w:val="none" w:sz="0" w:space="0" w:color="auto"/>
            <w:bottom w:val="none" w:sz="0" w:space="0" w:color="auto"/>
            <w:right w:val="none" w:sz="0" w:space="0" w:color="auto"/>
          </w:divBdr>
        </w:div>
        <w:div w:id="486630841">
          <w:marLeft w:val="274"/>
          <w:marRight w:val="0"/>
          <w:marTop w:val="0"/>
          <w:marBottom w:val="0"/>
          <w:divBdr>
            <w:top w:val="none" w:sz="0" w:space="0" w:color="auto"/>
            <w:left w:val="none" w:sz="0" w:space="0" w:color="auto"/>
            <w:bottom w:val="none" w:sz="0" w:space="0" w:color="auto"/>
            <w:right w:val="none" w:sz="0" w:space="0" w:color="auto"/>
          </w:divBdr>
        </w:div>
        <w:div w:id="1284846741">
          <w:marLeft w:val="274"/>
          <w:marRight w:val="0"/>
          <w:marTop w:val="0"/>
          <w:marBottom w:val="0"/>
          <w:divBdr>
            <w:top w:val="none" w:sz="0" w:space="0" w:color="auto"/>
            <w:left w:val="none" w:sz="0" w:space="0" w:color="auto"/>
            <w:bottom w:val="none" w:sz="0" w:space="0" w:color="auto"/>
            <w:right w:val="none" w:sz="0" w:space="0" w:color="auto"/>
          </w:divBdr>
        </w:div>
        <w:div w:id="97025748">
          <w:marLeft w:val="274"/>
          <w:marRight w:val="0"/>
          <w:marTop w:val="0"/>
          <w:marBottom w:val="0"/>
          <w:divBdr>
            <w:top w:val="none" w:sz="0" w:space="0" w:color="auto"/>
            <w:left w:val="none" w:sz="0" w:space="0" w:color="auto"/>
            <w:bottom w:val="none" w:sz="0" w:space="0" w:color="auto"/>
            <w:right w:val="none" w:sz="0" w:space="0" w:color="auto"/>
          </w:divBdr>
        </w:div>
      </w:divsChild>
    </w:div>
    <w:div w:id="1208176357">
      <w:bodyDiv w:val="1"/>
      <w:marLeft w:val="0"/>
      <w:marRight w:val="0"/>
      <w:marTop w:val="0"/>
      <w:marBottom w:val="0"/>
      <w:divBdr>
        <w:top w:val="none" w:sz="0" w:space="0" w:color="auto"/>
        <w:left w:val="none" w:sz="0" w:space="0" w:color="auto"/>
        <w:bottom w:val="none" w:sz="0" w:space="0" w:color="auto"/>
        <w:right w:val="none" w:sz="0" w:space="0" w:color="auto"/>
      </w:divBdr>
    </w:div>
    <w:div w:id="1218859796">
      <w:bodyDiv w:val="1"/>
      <w:marLeft w:val="0"/>
      <w:marRight w:val="0"/>
      <w:marTop w:val="0"/>
      <w:marBottom w:val="0"/>
      <w:divBdr>
        <w:top w:val="none" w:sz="0" w:space="0" w:color="auto"/>
        <w:left w:val="none" w:sz="0" w:space="0" w:color="auto"/>
        <w:bottom w:val="none" w:sz="0" w:space="0" w:color="auto"/>
        <w:right w:val="none" w:sz="0" w:space="0" w:color="auto"/>
      </w:divBdr>
      <w:divsChild>
        <w:div w:id="1333488062">
          <w:marLeft w:val="360"/>
          <w:marRight w:val="0"/>
          <w:marTop w:val="200"/>
          <w:marBottom w:val="0"/>
          <w:divBdr>
            <w:top w:val="none" w:sz="0" w:space="0" w:color="auto"/>
            <w:left w:val="none" w:sz="0" w:space="0" w:color="auto"/>
            <w:bottom w:val="none" w:sz="0" w:space="0" w:color="auto"/>
            <w:right w:val="none" w:sz="0" w:space="0" w:color="auto"/>
          </w:divBdr>
        </w:div>
      </w:divsChild>
    </w:div>
    <w:div w:id="1224830997">
      <w:bodyDiv w:val="1"/>
      <w:marLeft w:val="0"/>
      <w:marRight w:val="0"/>
      <w:marTop w:val="0"/>
      <w:marBottom w:val="0"/>
      <w:divBdr>
        <w:top w:val="none" w:sz="0" w:space="0" w:color="auto"/>
        <w:left w:val="none" w:sz="0" w:space="0" w:color="auto"/>
        <w:bottom w:val="none" w:sz="0" w:space="0" w:color="auto"/>
        <w:right w:val="none" w:sz="0" w:space="0" w:color="auto"/>
      </w:divBdr>
      <w:divsChild>
        <w:div w:id="1008630823">
          <w:marLeft w:val="360"/>
          <w:marRight w:val="0"/>
          <w:marTop w:val="200"/>
          <w:marBottom w:val="0"/>
          <w:divBdr>
            <w:top w:val="none" w:sz="0" w:space="0" w:color="auto"/>
            <w:left w:val="none" w:sz="0" w:space="0" w:color="auto"/>
            <w:bottom w:val="none" w:sz="0" w:space="0" w:color="auto"/>
            <w:right w:val="none" w:sz="0" w:space="0" w:color="auto"/>
          </w:divBdr>
        </w:div>
        <w:div w:id="2036036441">
          <w:marLeft w:val="360"/>
          <w:marRight w:val="0"/>
          <w:marTop w:val="200"/>
          <w:marBottom w:val="0"/>
          <w:divBdr>
            <w:top w:val="none" w:sz="0" w:space="0" w:color="auto"/>
            <w:left w:val="none" w:sz="0" w:space="0" w:color="auto"/>
            <w:bottom w:val="none" w:sz="0" w:space="0" w:color="auto"/>
            <w:right w:val="none" w:sz="0" w:space="0" w:color="auto"/>
          </w:divBdr>
        </w:div>
        <w:div w:id="661355308">
          <w:marLeft w:val="360"/>
          <w:marRight w:val="0"/>
          <w:marTop w:val="200"/>
          <w:marBottom w:val="0"/>
          <w:divBdr>
            <w:top w:val="none" w:sz="0" w:space="0" w:color="auto"/>
            <w:left w:val="none" w:sz="0" w:space="0" w:color="auto"/>
            <w:bottom w:val="none" w:sz="0" w:space="0" w:color="auto"/>
            <w:right w:val="none" w:sz="0" w:space="0" w:color="auto"/>
          </w:divBdr>
        </w:div>
        <w:div w:id="575894679">
          <w:marLeft w:val="1080"/>
          <w:marRight w:val="0"/>
          <w:marTop w:val="100"/>
          <w:marBottom w:val="0"/>
          <w:divBdr>
            <w:top w:val="none" w:sz="0" w:space="0" w:color="auto"/>
            <w:left w:val="none" w:sz="0" w:space="0" w:color="auto"/>
            <w:bottom w:val="none" w:sz="0" w:space="0" w:color="auto"/>
            <w:right w:val="none" w:sz="0" w:space="0" w:color="auto"/>
          </w:divBdr>
        </w:div>
        <w:div w:id="276527805">
          <w:marLeft w:val="1080"/>
          <w:marRight w:val="0"/>
          <w:marTop w:val="100"/>
          <w:marBottom w:val="0"/>
          <w:divBdr>
            <w:top w:val="none" w:sz="0" w:space="0" w:color="auto"/>
            <w:left w:val="none" w:sz="0" w:space="0" w:color="auto"/>
            <w:bottom w:val="none" w:sz="0" w:space="0" w:color="auto"/>
            <w:right w:val="none" w:sz="0" w:space="0" w:color="auto"/>
          </w:divBdr>
        </w:div>
        <w:div w:id="572397858">
          <w:marLeft w:val="1080"/>
          <w:marRight w:val="0"/>
          <w:marTop w:val="100"/>
          <w:marBottom w:val="0"/>
          <w:divBdr>
            <w:top w:val="none" w:sz="0" w:space="0" w:color="auto"/>
            <w:left w:val="none" w:sz="0" w:space="0" w:color="auto"/>
            <w:bottom w:val="none" w:sz="0" w:space="0" w:color="auto"/>
            <w:right w:val="none" w:sz="0" w:space="0" w:color="auto"/>
          </w:divBdr>
        </w:div>
      </w:divsChild>
    </w:div>
    <w:div w:id="1304194228">
      <w:bodyDiv w:val="1"/>
      <w:marLeft w:val="0"/>
      <w:marRight w:val="0"/>
      <w:marTop w:val="0"/>
      <w:marBottom w:val="0"/>
      <w:divBdr>
        <w:top w:val="none" w:sz="0" w:space="0" w:color="auto"/>
        <w:left w:val="none" w:sz="0" w:space="0" w:color="auto"/>
        <w:bottom w:val="none" w:sz="0" w:space="0" w:color="auto"/>
        <w:right w:val="none" w:sz="0" w:space="0" w:color="auto"/>
      </w:divBdr>
    </w:div>
    <w:div w:id="1590700534">
      <w:bodyDiv w:val="1"/>
      <w:marLeft w:val="0"/>
      <w:marRight w:val="0"/>
      <w:marTop w:val="0"/>
      <w:marBottom w:val="0"/>
      <w:divBdr>
        <w:top w:val="none" w:sz="0" w:space="0" w:color="auto"/>
        <w:left w:val="none" w:sz="0" w:space="0" w:color="auto"/>
        <w:bottom w:val="none" w:sz="0" w:space="0" w:color="auto"/>
        <w:right w:val="none" w:sz="0" w:space="0" w:color="auto"/>
      </w:divBdr>
      <w:divsChild>
        <w:div w:id="1600721766">
          <w:marLeft w:val="360"/>
          <w:marRight w:val="0"/>
          <w:marTop w:val="200"/>
          <w:marBottom w:val="0"/>
          <w:divBdr>
            <w:top w:val="none" w:sz="0" w:space="0" w:color="auto"/>
            <w:left w:val="none" w:sz="0" w:space="0" w:color="auto"/>
            <w:bottom w:val="none" w:sz="0" w:space="0" w:color="auto"/>
            <w:right w:val="none" w:sz="0" w:space="0" w:color="auto"/>
          </w:divBdr>
        </w:div>
        <w:div w:id="655956864">
          <w:marLeft w:val="1080"/>
          <w:marRight w:val="0"/>
          <w:marTop w:val="100"/>
          <w:marBottom w:val="0"/>
          <w:divBdr>
            <w:top w:val="none" w:sz="0" w:space="0" w:color="auto"/>
            <w:left w:val="none" w:sz="0" w:space="0" w:color="auto"/>
            <w:bottom w:val="none" w:sz="0" w:space="0" w:color="auto"/>
            <w:right w:val="none" w:sz="0" w:space="0" w:color="auto"/>
          </w:divBdr>
        </w:div>
        <w:div w:id="1829862438">
          <w:marLeft w:val="360"/>
          <w:marRight w:val="0"/>
          <w:marTop w:val="200"/>
          <w:marBottom w:val="0"/>
          <w:divBdr>
            <w:top w:val="none" w:sz="0" w:space="0" w:color="auto"/>
            <w:left w:val="none" w:sz="0" w:space="0" w:color="auto"/>
            <w:bottom w:val="none" w:sz="0" w:space="0" w:color="auto"/>
            <w:right w:val="none" w:sz="0" w:space="0" w:color="auto"/>
          </w:divBdr>
        </w:div>
        <w:div w:id="1657416284">
          <w:marLeft w:val="1080"/>
          <w:marRight w:val="0"/>
          <w:marTop w:val="100"/>
          <w:marBottom w:val="0"/>
          <w:divBdr>
            <w:top w:val="none" w:sz="0" w:space="0" w:color="auto"/>
            <w:left w:val="none" w:sz="0" w:space="0" w:color="auto"/>
            <w:bottom w:val="none" w:sz="0" w:space="0" w:color="auto"/>
            <w:right w:val="none" w:sz="0" w:space="0" w:color="auto"/>
          </w:divBdr>
        </w:div>
        <w:div w:id="193735950">
          <w:marLeft w:val="360"/>
          <w:marRight w:val="0"/>
          <w:marTop w:val="200"/>
          <w:marBottom w:val="0"/>
          <w:divBdr>
            <w:top w:val="none" w:sz="0" w:space="0" w:color="auto"/>
            <w:left w:val="none" w:sz="0" w:space="0" w:color="auto"/>
            <w:bottom w:val="none" w:sz="0" w:space="0" w:color="auto"/>
            <w:right w:val="none" w:sz="0" w:space="0" w:color="auto"/>
          </w:divBdr>
        </w:div>
        <w:div w:id="19402139">
          <w:marLeft w:val="1080"/>
          <w:marRight w:val="0"/>
          <w:marTop w:val="100"/>
          <w:marBottom w:val="0"/>
          <w:divBdr>
            <w:top w:val="none" w:sz="0" w:space="0" w:color="auto"/>
            <w:left w:val="none" w:sz="0" w:space="0" w:color="auto"/>
            <w:bottom w:val="none" w:sz="0" w:space="0" w:color="auto"/>
            <w:right w:val="none" w:sz="0" w:space="0" w:color="auto"/>
          </w:divBdr>
        </w:div>
        <w:div w:id="735737683">
          <w:marLeft w:val="1080"/>
          <w:marRight w:val="0"/>
          <w:marTop w:val="100"/>
          <w:marBottom w:val="0"/>
          <w:divBdr>
            <w:top w:val="none" w:sz="0" w:space="0" w:color="auto"/>
            <w:left w:val="none" w:sz="0" w:space="0" w:color="auto"/>
            <w:bottom w:val="none" w:sz="0" w:space="0" w:color="auto"/>
            <w:right w:val="none" w:sz="0" w:space="0" w:color="auto"/>
          </w:divBdr>
        </w:div>
      </w:divsChild>
    </w:div>
    <w:div w:id="1613170689">
      <w:bodyDiv w:val="1"/>
      <w:marLeft w:val="0"/>
      <w:marRight w:val="0"/>
      <w:marTop w:val="0"/>
      <w:marBottom w:val="0"/>
      <w:divBdr>
        <w:top w:val="none" w:sz="0" w:space="0" w:color="auto"/>
        <w:left w:val="none" w:sz="0" w:space="0" w:color="auto"/>
        <w:bottom w:val="none" w:sz="0" w:space="0" w:color="auto"/>
        <w:right w:val="none" w:sz="0" w:space="0" w:color="auto"/>
      </w:divBdr>
    </w:div>
    <w:div w:id="1640645433">
      <w:bodyDiv w:val="1"/>
      <w:marLeft w:val="0"/>
      <w:marRight w:val="0"/>
      <w:marTop w:val="0"/>
      <w:marBottom w:val="0"/>
      <w:divBdr>
        <w:top w:val="none" w:sz="0" w:space="0" w:color="auto"/>
        <w:left w:val="none" w:sz="0" w:space="0" w:color="auto"/>
        <w:bottom w:val="none" w:sz="0" w:space="0" w:color="auto"/>
        <w:right w:val="none" w:sz="0" w:space="0" w:color="auto"/>
      </w:divBdr>
    </w:div>
    <w:div w:id="1867672173">
      <w:bodyDiv w:val="1"/>
      <w:marLeft w:val="0"/>
      <w:marRight w:val="0"/>
      <w:marTop w:val="0"/>
      <w:marBottom w:val="0"/>
      <w:divBdr>
        <w:top w:val="none" w:sz="0" w:space="0" w:color="auto"/>
        <w:left w:val="none" w:sz="0" w:space="0" w:color="auto"/>
        <w:bottom w:val="none" w:sz="0" w:space="0" w:color="auto"/>
        <w:right w:val="none" w:sz="0" w:space="0" w:color="auto"/>
      </w:divBdr>
    </w:div>
    <w:div w:id="1883592611">
      <w:bodyDiv w:val="1"/>
      <w:marLeft w:val="0"/>
      <w:marRight w:val="0"/>
      <w:marTop w:val="0"/>
      <w:marBottom w:val="0"/>
      <w:divBdr>
        <w:top w:val="none" w:sz="0" w:space="0" w:color="auto"/>
        <w:left w:val="none" w:sz="0" w:space="0" w:color="auto"/>
        <w:bottom w:val="none" w:sz="0" w:space="0" w:color="auto"/>
        <w:right w:val="none" w:sz="0" w:space="0" w:color="auto"/>
      </w:divBdr>
    </w:div>
    <w:div w:id="1888955543">
      <w:bodyDiv w:val="1"/>
      <w:marLeft w:val="0"/>
      <w:marRight w:val="0"/>
      <w:marTop w:val="0"/>
      <w:marBottom w:val="0"/>
      <w:divBdr>
        <w:top w:val="none" w:sz="0" w:space="0" w:color="auto"/>
        <w:left w:val="none" w:sz="0" w:space="0" w:color="auto"/>
        <w:bottom w:val="none" w:sz="0" w:space="0" w:color="auto"/>
        <w:right w:val="none" w:sz="0" w:space="0" w:color="auto"/>
      </w:divBdr>
    </w:div>
    <w:div w:id="1911042569">
      <w:bodyDiv w:val="1"/>
      <w:marLeft w:val="0"/>
      <w:marRight w:val="0"/>
      <w:marTop w:val="0"/>
      <w:marBottom w:val="0"/>
      <w:divBdr>
        <w:top w:val="none" w:sz="0" w:space="0" w:color="auto"/>
        <w:left w:val="none" w:sz="0" w:space="0" w:color="auto"/>
        <w:bottom w:val="none" w:sz="0" w:space="0" w:color="auto"/>
        <w:right w:val="none" w:sz="0" w:space="0" w:color="auto"/>
      </w:divBdr>
    </w:div>
    <w:div w:id="1917783711">
      <w:bodyDiv w:val="1"/>
      <w:marLeft w:val="0"/>
      <w:marRight w:val="0"/>
      <w:marTop w:val="0"/>
      <w:marBottom w:val="0"/>
      <w:divBdr>
        <w:top w:val="none" w:sz="0" w:space="0" w:color="auto"/>
        <w:left w:val="none" w:sz="0" w:space="0" w:color="auto"/>
        <w:bottom w:val="none" w:sz="0" w:space="0" w:color="auto"/>
        <w:right w:val="none" w:sz="0" w:space="0" w:color="auto"/>
      </w:divBdr>
      <w:divsChild>
        <w:div w:id="311371749">
          <w:marLeft w:val="360"/>
          <w:marRight w:val="0"/>
          <w:marTop w:val="200"/>
          <w:marBottom w:val="0"/>
          <w:divBdr>
            <w:top w:val="none" w:sz="0" w:space="0" w:color="auto"/>
            <w:left w:val="none" w:sz="0" w:space="0" w:color="auto"/>
            <w:bottom w:val="none" w:sz="0" w:space="0" w:color="auto"/>
            <w:right w:val="none" w:sz="0" w:space="0" w:color="auto"/>
          </w:divBdr>
        </w:div>
        <w:div w:id="420876515">
          <w:marLeft w:val="1080"/>
          <w:marRight w:val="0"/>
          <w:marTop w:val="100"/>
          <w:marBottom w:val="0"/>
          <w:divBdr>
            <w:top w:val="none" w:sz="0" w:space="0" w:color="auto"/>
            <w:left w:val="none" w:sz="0" w:space="0" w:color="auto"/>
            <w:bottom w:val="none" w:sz="0" w:space="0" w:color="auto"/>
            <w:right w:val="none" w:sz="0" w:space="0" w:color="auto"/>
          </w:divBdr>
        </w:div>
      </w:divsChild>
    </w:div>
    <w:div w:id="1929148331">
      <w:bodyDiv w:val="1"/>
      <w:marLeft w:val="0"/>
      <w:marRight w:val="0"/>
      <w:marTop w:val="0"/>
      <w:marBottom w:val="0"/>
      <w:divBdr>
        <w:top w:val="none" w:sz="0" w:space="0" w:color="auto"/>
        <w:left w:val="none" w:sz="0" w:space="0" w:color="auto"/>
        <w:bottom w:val="none" w:sz="0" w:space="0" w:color="auto"/>
        <w:right w:val="none" w:sz="0" w:space="0" w:color="auto"/>
      </w:divBdr>
    </w:div>
    <w:div w:id="1990207759">
      <w:bodyDiv w:val="1"/>
      <w:marLeft w:val="0"/>
      <w:marRight w:val="0"/>
      <w:marTop w:val="0"/>
      <w:marBottom w:val="0"/>
      <w:divBdr>
        <w:top w:val="none" w:sz="0" w:space="0" w:color="auto"/>
        <w:left w:val="none" w:sz="0" w:space="0" w:color="auto"/>
        <w:bottom w:val="none" w:sz="0" w:space="0" w:color="auto"/>
        <w:right w:val="none" w:sz="0" w:space="0" w:color="auto"/>
      </w:divBdr>
      <w:divsChild>
        <w:div w:id="898901615">
          <w:marLeft w:val="274"/>
          <w:marRight w:val="0"/>
          <w:marTop w:val="0"/>
          <w:marBottom w:val="0"/>
          <w:divBdr>
            <w:top w:val="none" w:sz="0" w:space="0" w:color="auto"/>
            <w:left w:val="none" w:sz="0" w:space="0" w:color="auto"/>
            <w:bottom w:val="none" w:sz="0" w:space="0" w:color="auto"/>
            <w:right w:val="none" w:sz="0" w:space="0" w:color="auto"/>
          </w:divBdr>
        </w:div>
      </w:divsChild>
    </w:div>
    <w:div w:id="1992319705">
      <w:bodyDiv w:val="1"/>
      <w:marLeft w:val="0"/>
      <w:marRight w:val="0"/>
      <w:marTop w:val="0"/>
      <w:marBottom w:val="0"/>
      <w:divBdr>
        <w:top w:val="none" w:sz="0" w:space="0" w:color="auto"/>
        <w:left w:val="none" w:sz="0" w:space="0" w:color="auto"/>
        <w:bottom w:val="none" w:sz="0" w:space="0" w:color="auto"/>
        <w:right w:val="none" w:sz="0" w:space="0" w:color="auto"/>
      </w:divBdr>
    </w:div>
    <w:div w:id="2049137378">
      <w:bodyDiv w:val="1"/>
      <w:marLeft w:val="0"/>
      <w:marRight w:val="0"/>
      <w:marTop w:val="0"/>
      <w:marBottom w:val="0"/>
      <w:divBdr>
        <w:top w:val="none" w:sz="0" w:space="0" w:color="auto"/>
        <w:left w:val="none" w:sz="0" w:space="0" w:color="auto"/>
        <w:bottom w:val="none" w:sz="0" w:space="0" w:color="auto"/>
        <w:right w:val="none" w:sz="0" w:space="0" w:color="auto"/>
      </w:divBdr>
    </w:div>
    <w:div w:id="2065369369">
      <w:bodyDiv w:val="1"/>
      <w:marLeft w:val="0"/>
      <w:marRight w:val="0"/>
      <w:marTop w:val="0"/>
      <w:marBottom w:val="0"/>
      <w:divBdr>
        <w:top w:val="none" w:sz="0" w:space="0" w:color="auto"/>
        <w:left w:val="none" w:sz="0" w:space="0" w:color="auto"/>
        <w:bottom w:val="none" w:sz="0" w:space="0" w:color="auto"/>
        <w:right w:val="none" w:sz="0" w:space="0" w:color="auto"/>
      </w:divBdr>
      <w:divsChild>
        <w:div w:id="1369183787">
          <w:marLeft w:val="0"/>
          <w:marRight w:val="0"/>
          <w:marTop w:val="0"/>
          <w:marBottom w:val="0"/>
          <w:divBdr>
            <w:top w:val="none" w:sz="0" w:space="0" w:color="auto"/>
            <w:left w:val="none" w:sz="0" w:space="0" w:color="auto"/>
            <w:bottom w:val="none" w:sz="0" w:space="0" w:color="auto"/>
            <w:right w:val="none" w:sz="0" w:space="0" w:color="auto"/>
          </w:divBdr>
        </w:div>
        <w:div w:id="1215197366">
          <w:marLeft w:val="0"/>
          <w:marRight w:val="0"/>
          <w:marTop w:val="0"/>
          <w:marBottom w:val="0"/>
          <w:divBdr>
            <w:top w:val="none" w:sz="0" w:space="0" w:color="auto"/>
            <w:left w:val="none" w:sz="0" w:space="0" w:color="auto"/>
            <w:bottom w:val="none" w:sz="0" w:space="0" w:color="auto"/>
            <w:right w:val="none" w:sz="0" w:space="0" w:color="auto"/>
          </w:divBdr>
        </w:div>
        <w:div w:id="245726891">
          <w:marLeft w:val="0"/>
          <w:marRight w:val="0"/>
          <w:marTop w:val="0"/>
          <w:marBottom w:val="0"/>
          <w:divBdr>
            <w:top w:val="none" w:sz="0" w:space="0" w:color="auto"/>
            <w:left w:val="none" w:sz="0" w:space="0" w:color="auto"/>
            <w:bottom w:val="none" w:sz="0" w:space="0" w:color="auto"/>
            <w:right w:val="none" w:sz="0" w:space="0" w:color="auto"/>
          </w:divBdr>
        </w:div>
        <w:div w:id="322701306">
          <w:marLeft w:val="0"/>
          <w:marRight w:val="0"/>
          <w:marTop w:val="0"/>
          <w:marBottom w:val="0"/>
          <w:divBdr>
            <w:top w:val="none" w:sz="0" w:space="0" w:color="auto"/>
            <w:left w:val="none" w:sz="0" w:space="0" w:color="auto"/>
            <w:bottom w:val="none" w:sz="0" w:space="0" w:color="auto"/>
            <w:right w:val="none" w:sz="0" w:space="0" w:color="auto"/>
          </w:divBdr>
        </w:div>
      </w:divsChild>
    </w:div>
    <w:div w:id="2108117447">
      <w:bodyDiv w:val="1"/>
      <w:marLeft w:val="0"/>
      <w:marRight w:val="0"/>
      <w:marTop w:val="0"/>
      <w:marBottom w:val="0"/>
      <w:divBdr>
        <w:top w:val="none" w:sz="0" w:space="0" w:color="auto"/>
        <w:left w:val="none" w:sz="0" w:space="0" w:color="auto"/>
        <w:bottom w:val="none" w:sz="0" w:space="0" w:color="auto"/>
        <w:right w:val="none" w:sz="0" w:space="0" w:color="auto"/>
      </w:divBdr>
      <w:divsChild>
        <w:div w:id="224682473">
          <w:marLeft w:val="360"/>
          <w:marRight w:val="0"/>
          <w:marTop w:val="200"/>
          <w:marBottom w:val="0"/>
          <w:divBdr>
            <w:top w:val="none" w:sz="0" w:space="0" w:color="auto"/>
            <w:left w:val="none" w:sz="0" w:space="0" w:color="auto"/>
            <w:bottom w:val="none" w:sz="0" w:space="0" w:color="auto"/>
            <w:right w:val="none" w:sz="0" w:space="0" w:color="auto"/>
          </w:divBdr>
        </w:div>
        <w:div w:id="1605572052">
          <w:marLeft w:val="1080"/>
          <w:marRight w:val="0"/>
          <w:marTop w:val="100"/>
          <w:marBottom w:val="0"/>
          <w:divBdr>
            <w:top w:val="none" w:sz="0" w:space="0" w:color="auto"/>
            <w:left w:val="none" w:sz="0" w:space="0" w:color="auto"/>
            <w:bottom w:val="none" w:sz="0" w:space="0" w:color="auto"/>
            <w:right w:val="none" w:sz="0" w:space="0" w:color="auto"/>
          </w:divBdr>
        </w:div>
      </w:divsChild>
    </w:div>
    <w:div w:id="21191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Melau@regionh.dk" TargetMode="External"/><Relationship Id="rId13" Type="http://schemas.openxmlformats.org/officeDocument/2006/relationships/hyperlink" Target="https://doi.org/10.3390/medicines6020046" TargetMode="External"/><Relationship Id="rId18" Type="http://schemas.openxmlformats.org/officeDocument/2006/relationships/hyperlink" Target="mailto:mkon@regionsjaelland.d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hannibal@ikp.aau.dk" TargetMode="External"/><Relationship Id="rId17" Type="http://schemas.openxmlformats.org/officeDocument/2006/relationships/hyperlink" Target="mailto:cwe@regionsjaelland.dk" TargetMode="External"/><Relationship Id="rId2" Type="http://schemas.openxmlformats.org/officeDocument/2006/relationships/numbering" Target="numbering.xml"/><Relationship Id="rId16" Type="http://schemas.openxmlformats.org/officeDocument/2006/relationships/hyperlink" Target="https://doi.org/10.5772/intechopen.108827" TargetMode="External"/><Relationship Id="rId20" Type="http://schemas.openxmlformats.org/officeDocument/2006/relationships/hyperlink" Target="mailto:martholm@rm.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p@ikp.aau.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89/fpsyt.2023.1120003" TargetMode="External"/><Relationship Id="rId23" Type="http://schemas.openxmlformats.org/officeDocument/2006/relationships/fontTable" Target="fontTable.xml"/><Relationship Id="rId10" Type="http://schemas.openxmlformats.org/officeDocument/2006/relationships/hyperlink" Target="mailto:marcella.ditte.broccia.03@regionh.dk" TargetMode="External"/><Relationship Id="rId19" Type="http://schemas.openxmlformats.org/officeDocument/2006/relationships/hyperlink" Target="mailto:lene.bup@hotmail.dk" TargetMode="External"/><Relationship Id="rId4" Type="http://schemas.openxmlformats.org/officeDocument/2006/relationships/settings" Target="settings.xml"/><Relationship Id="rId9" Type="http://schemas.openxmlformats.org/officeDocument/2006/relationships/hyperlink" Target="mailto:rikke.hilker@regionh.dk" TargetMode="External"/><Relationship Id="rId14" Type="http://schemas.openxmlformats.org/officeDocument/2006/relationships/hyperlink" Target="https://doi.org/10.3389/fpsyt.2021.738810"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5848-186E-4572-B305-B5EEA0C05FCA}">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5025</Words>
  <Characters>30656</Characters>
  <Application>Microsoft Office Word</Application>
  <DocSecurity>4</DocSecurity>
  <Lines>255</Lines>
  <Paragraphs>71</Paragraphs>
  <ScaleCrop>false</ScaleCrop>
  <HeadingPairs>
    <vt:vector size="2" baseType="variant">
      <vt:variant>
        <vt:lpstr>Titel</vt:lpstr>
      </vt:variant>
      <vt:variant>
        <vt:i4>1</vt:i4>
      </vt:variant>
    </vt:vector>
  </HeadingPairs>
  <TitlesOfParts>
    <vt:vector size="1" baseType="lpstr">
      <vt:lpstr/>
    </vt:vector>
  </TitlesOfParts>
  <Company>Region Sjaelland</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Brødsgaard</dc:creator>
  <cp:keywords/>
  <dc:description/>
  <cp:lastModifiedBy>Inger Brødsgaard</cp:lastModifiedBy>
  <cp:revision>2</cp:revision>
  <cp:lastPrinted>2023-11-10T15:30:00Z</cp:lastPrinted>
  <dcterms:created xsi:type="dcterms:W3CDTF">2026-02-11T10:51:00Z</dcterms:created>
  <dcterms:modified xsi:type="dcterms:W3CDTF">2026-02-11T10:51:00Z</dcterms:modified>
</cp:coreProperties>
</file>